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B1C76" w14:textId="77777777" w:rsidR="00FD3821" w:rsidRDefault="00AC33C1" w:rsidP="002541D6">
      <w:pPr>
        <w:pStyle w:val="Footer"/>
        <w:tabs>
          <w:tab w:val="clear" w:pos="4153"/>
          <w:tab w:val="clear" w:pos="8306"/>
        </w:tabs>
        <w:rPr>
          <w:lang w:val="en-GB"/>
        </w:rPr>
      </w:pPr>
      <w:r w:rsidRPr="00AC33C1">
        <w:rPr>
          <w:rFonts w:ascii="Tahoma" w:hAnsi="Tahoma" w:cs="Tahoma"/>
          <w:noProof/>
          <w:sz w:val="22"/>
          <w:szCs w:val="22"/>
          <w:lang w:val="en-GB" w:eastAsia="en-GB"/>
        </w:rPr>
        <w:drawing>
          <wp:anchor distT="0" distB="0" distL="114300" distR="114300" simplePos="0" relativeHeight="251659776" behindDoc="0" locked="0" layoutInCell="1" allowOverlap="1" wp14:anchorId="508C5875" wp14:editId="332A6835">
            <wp:simplePos x="0" y="0"/>
            <wp:positionH relativeFrom="column">
              <wp:posOffset>5676900</wp:posOffset>
            </wp:positionH>
            <wp:positionV relativeFrom="paragraph">
              <wp:posOffset>-596900</wp:posOffset>
            </wp:positionV>
            <wp:extent cx="689113" cy="40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9113" cy="406400"/>
                    </a:xfrm>
                    <a:prstGeom prst="rect">
                      <a:avLst/>
                    </a:prstGeom>
                  </pic:spPr>
                </pic:pic>
              </a:graphicData>
            </a:graphic>
            <wp14:sizeRelH relativeFrom="page">
              <wp14:pctWidth>0</wp14:pctWidth>
            </wp14:sizeRelH>
            <wp14:sizeRelV relativeFrom="page">
              <wp14:pctHeight>0</wp14:pctHeight>
            </wp14:sizeRelV>
          </wp:anchor>
        </w:drawing>
      </w:r>
      <w:r w:rsidR="00193153" w:rsidRPr="002541D6">
        <w:rPr>
          <w:noProof/>
          <w:lang w:val="en-GB" w:eastAsia="en-GB"/>
        </w:rPr>
        <w:drawing>
          <wp:anchor distT="0" distB="0" distL="114300" distR="114300" simplePos="0" relativeHeight="251658752" behindDoc="0" locked="0" layoutInCell="1" allowOverlap="1" wp14:anchorId="7CEC7BB6" wp14:editId="1752F9BE">
            <wp:simplePos x="0" y="0"/>
            <wp:positionH relativeFrom="column">
              <wp:posOffset>2082800</wp:posOffset>
            </wp:positionH>
            <wp:positionV relativeFrom="paragraph">
              <wp:posOffset>-50800</wp:posOffset>
            </wp:positionV>
            <wp:extent cx="1511300" cy="658362"/>
            <wp:effectExtent l="0" t="0" r="0" b="0"/>
            <wp:wrapNone/>
            <wp:docPr id="2" name="Imagen 5" descr="Logotype_Jerico_next.png">
              <a:extLst xmlns:a="http://schemas.openxmlformats.org/drawingml/2006/main">
                <a:ext uri="{FF2B5EF4-FFF2-40B4-BE49-F238E27FC236}">
                  <a16:creationId xmlns:a16="http://schemas.microsoft.com/office/drawing/2014/main" id="{3DF26B4C-BA2B-564B-9822-A2F5F3D30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Logotype_Jerico_next.png">
                      <a:extLst>
                        <a:ext uri="{FF2B5EF4-FFF2-40B4-BE49-F238E27FC236}">
                          <a16:creationId xmlns:a16="http://schemas.microsoft.com/office/drawing/2014/main" id="{3DF26B4C-BA2B-564B-9822-A2F5F3D309D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1300" cy="658362"/>
                    </a:xfrm>
                    <a:prstGeom prst="rect">
                      <a:avLst/>
                    </a:prstGeom>
                  </pic:spPr>
                </pic:pic>
              </a:graphicData>
            </a:graphic>
            <wp14:sizeRelH relativeFrom="page">
              <wp14:pctWidth>0</wp14:pctWidth>
            </wp14:sizeRelH>
            <wp14:sizeRelV relativeFrom="page">
              <wp14:pctHeight>0</wp14:pctHeight>
            </wp14:sizeRelV>
          </wp:anchor>
        </w:drawing>
      </w:r>
      <w:r w:rsidR="002541D6" w:rsidRPr="002541D6">
        <w:rPr>
          <w:noProof/>
          <w:lang w:val="en-GB" w:eastAsia="en-GB"/>
        </w:rPr>
        <w:drawing>
          <wp:anchor distT="0" distB="0" distL="114300" distR="114300" simplePos="0" relativeHeight="251656704" behindDoc="1" locked="0" layoutInCell="1" allowOverlap="1" wp14:anchorId="6543B4FB" wp14:editId="7182DB8B">
            <wp:simplePos x="0" y="0"/>
            <wp:positionH relativeFrom="column">
              <wp:posOffset>-583565</wp:posOffset>
            </wp:positionH>
            <wp:positionV relativeFrom="paragraph">
              <wp:posOffset>-584200</wp:posOffset>
            </wp:positionV>
            <wp:extent cx="2880192" cy="1295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192" cy="1295400"/>
                    </a:xfrm>
                    <a:prstGeom prst="rect">
                      <a:avLst/>
                    </a:prstGeom>
                  </pic:spPr>
                </pic:pic>
              </a:graphicData>
            </a:graphic>
            <wp14:sizeRelH relativeFrom="page">
              <wp14:pctWidth>0</wp14:pctWidth>
            </wp14:sizeRelH>
            <wp14:sizeRelV relativeFrom="page">
              <wp14:pctHeight>0</wp14:pctHeight>
            </wp14:sizeRelV>
          </wp:anchor>
        </w:drawing>
      </w:r>
    </w:p>
    <w:p w14:paraId="472F9C6E" w14:textId="77777777" w:rsidR="002541D6" w:rsidRDefault="002541D6" w:rsidP="001C1E89">
      <w:pPr>
        <w:pStyle w:val="Footer"/>
        <w:tabs>
          <w:tab w:val="clear" w:pos="4153"/>
          <w:tab w:val="clear" w:pos="8306"/>
        </w:tabs>
        <w:jc w:val="center"/>
        <w:rPr>
          <w:lang w:val="en-GB"/>
        </w:rPr>
      </w:pPr>
    </w:p>
    <w:p w14:paraId="0890FF55" w14:textId="77777777" w:rsidR="002541D6" w:rsidRDefault="002541D6" w:rsidP="001C1E89">
      <w:pPr>
        <w:pStyle w:val="Footer"/>
        <w:tabs>
          <w:tab w:val="clear" w:pos="4153"/>
          <w:tab w:val="clear" w:pos="8306"/>
        </w:tabs>
        <w:jc w:val="center"/>
        <w:rPr>
          <w:lang w:val="en-GB"/>
        </w:rPr>
      </w:pPr>
    </w:p>
    <w:p w14:paraId="3DA00B6A" w14:textId="77777777" w:rsidR="002541D6" w:rsidRDefault="002541D6" w:rsidP="001C1E89">
      <w:pPr>
        <w:pStyle w:val="Footer"/>
        <w:tabs>
          <w:tab w:val="clear" w:pos="4153"/>
          <w:tab w:val="clear" w:pos="8306"/>
        </w:tabs>
        <w:jc w:val="center"/>
        <w:rPr>
          <w:lang w:val="en-GB"/>
        </w:rPr>
      </w:pPr>
    </w:p>
    <w:p w14:paraId="3FE2A970" w14:textId="77777777" w:rsidR="002541D6" w:rsidRDefault="00A13A2C" w:rsidP="001C1E89">
      <w:pPr>
        <w:pStyle w:val="Footer"/>
        <w:tabs>
          <w:tab w:val="clear" w:pos="4153"/>
          <w:tab w:val="clear" w:pos="8306"/>
        </w:tabs>
        <w:jc w:val="center"/>
        <w:rPr>
          <w:lang w:val="en-GB"/>
        </w:rPr>
      </w:pPr>
      <w:r w:rsidRPr="00A13A2C">
        <w:rPr>
          <w:rFonts w:ascii="Tahoma" w:hAnsi="Tahoma" w:cs="Tahoma"/>
          <w:noProof/>
          <w:sz w:val="20"/>
          <w:szCs w:val="20"/>
          <w:lang w:val="en-GB" w:eastAsia="en-GB"/>
        </w:rPr>
        <mc:AlternateContent>
          <mc:Choice Requires="wpg">
            <w:drawing>
              <wp:anchor distT="0" distB="0" distL="114300" distR="114300" simplePos="0" relativeHeight="251655680" behindDoc="0" locked="0" layoutInCell="1" allowOverlap="1" wp14:anchorId="442D65F2" wp14:editId="1CACD7E6">
                <wp:simplePos x="0" y="0"/>
                <wp:positionH relativeFrom="column">
                  <wp:posOffset>2813685</wp:posOffset>
                </wp:positionH>
                <wp:positionV relativeFrom="paragraph">
                  <wp:posOffset>99844</wp:posOffset>
                </wp:positionV>
                <wp:extent cx="137795" cy="4370070"/>
                <wp:effectExtent l="2120900" t="0" r="2084705" b="0"/>
                <wp:wrapNone/>
                <wp:docPr id="5" name="Agrupar 19">
                  <a:extLst xmlns:a="http://schemas.openxmlformats.org/drawingml/2006/main"/>
                </wp:docPr>
                <wp:cNvGraphicFramePr/>
                <a:graphic xmlns:a="http://schemas.openxmlformats.org/drawingml/2006/main">
                  <a:graphicData uri="http://schemas.microsoft.com/office/word/2010/wordprocessingGroup">
                    <wpg:wgp>
                      <wpg:cNvGrpSpPr/>
                      <wpg:grpSpPr>
                        <a:xfrm rot="16200000">
                          <a:off x="0" y="0"/>
                          <a:ext cx="137795" cy="4370070"/>
                          <a:chOff x="2935384" y="-2935384"/>
                          <a:chExt cx="451104" cy="6321872"/>
                        </a:xfrm>
                      </wpg:grpSpPr>
                      <pic:pic xmlns:pic="http://schemas.openxmlformats.org/drawingml/2006/picture">
                        <pic:nvPicPr>
                          <pic:cNvPr id="6" name="Imagen 20" descr="line.png">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2152824" y="-7416"/>
                            <a:ext cx="2016224" cy="451104"/>
                          </a:xfrm>
                          <a:prstGeom prst="rect">
                            <a:avLst/>
                          </a:prstGeom>
                          <a:ln>
                            <a:noFill/>
                          </a:ln>
                          <a:effectLst/>
                        </pic:spPr>
                      </pic:pic>
                      <pic:pic xmlns:pic="http://schemas.openxmlformats.org/drawingml/2006/picture">
                        <pic:nvPicPr>
                          <pic:cNvPr id="7" name="Imagen 21" descr="line.png">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2080816" y="2080816"/>
                            <a:ext cx="2160240" cy="451104"/>
                          </a:xfrm>
                          <a:prstGeom prst="rect">
                            <a:avLst/>
                          </a:prstGeom>
                          <a:ln>
                            <a:noFill/>
                          </a:ln>
                          <a:effectLst/>
                        </pic:spPr>
                      </pic:pic>
                      <pic:pic xmlns:pic="http://schemas.openxmlformats.org/drawingml/2006/picture">
                        <pic:nvPicPr>
                          <pic:cNvPr id="8" name="Imagen 22" descr="line.png">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2088232" y="-2088232"/>
                            <a:ext cx="2145408" cy="451104"/>
                          </a:xfrm>
                          <a:prstGeom prst="rect">
                            <a:avLst/>
                          </a:prstGeom>
                          <a:ln>
                            <a:noFill/>
                          </a:ln>
                          <a:effectLst/>
                        </pic:spPr>
                      </pic:pic>
                    </wpg:wgp>
                  </a:graphicData>
                </a:graphic>
                <wp14:sizeRelH relativeFrom="margin">
                  <wp14:pctWidth>0</wp14:pctWidth>
                </wp14:sizeRelH>
                <wp14:sizeRelV relativeFrom="margin">
                  <wp14:pctHeight>0</wp14:pctHeight>
                </wp14:sizeRelV>
              </wp:anchor>
            </w:drawing>
          </mc:Choice>
          <mc:Fallback>
            <w:pict>
              <v:group w14:anchorId="0332CD8F" id="Agrupar 19" o:spid="_x0000_s1026" style="position:absolute;margin-left:221.55pt;margin-top:7.85pt;width:10.85pt;height:344.1pt;rotation:-90;z-index:251655680;mso-width-relative:margin;mso-height-relative:margin" coordorigin="29353,-29353" coordsize="4511,63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alt="line.png" style="position:absolute;left:21528;top:-74;width:20161;height:45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">
                  <v:imagedata r:id="rId14" o:title="line"/>
                </v:shape>
                <v:shape id="Imagen 21" o:spid="_x0000_s1028" type="#_x0000_t75" alt="line.png" style="position:absolute;left:20808;top:20807;width:21602;height:45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">
                  <v:imagedata r:id="rId15" o:title="line"/>
                </v:shape>
                <v:shape id="Imagen 22" o:spid="_x0000_s1029" type="#_x0000_t75" alt="line.png" style="position:absolute;left:20882;top:-20882;width:21454;height:45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">
                  <v:imagedata r:id="rId16" o:title="line"/>
                </v:shape>
              </v:group>
            </w:pict>
          </mc:Fallback>
        </mc:AlternateContent>
      </w:r>
    </w:p>
    <w:p w14:paraId="758B15E9" w14:textId="77777777" w:rsidR="002541D6" w:rsidRDefault="002541D6" w:rsidP="00193153">
      <w:pPr>
        <w:pStyle w:val="Heading2"/>
        <w:jc w:val="left"/>
        <w:rPr>
          <w:i w:val="0"/>
          <w:sz w:val="20"/>
          <w:szCs w:val="20"/>
        </w:rPr>
      </w:pPr>
      <w:bookmarkStart w:id="0" w:name="OLE_LINK1"/>
      <w:bookmarkStart w:id="1" w:name="OLE_LINK2"/>
    </w:p>
    <w:p w14:paraId="73D47EE2" w14:textId="70151F72" w:rsidR="00BE0E30" w:rsidRPr="00A13A2C" w:rsidRDefault="00BE0E30" w:rsidP="00A13A2C">
      <w:pPr>
        <w:jc w:val="center"/>
        <w:rPr>
          <w:rFonts w:ascii="Arial" w:hAnsi="Arial" w:cs="Arial"/>
          <w:b/>
          <w:color w:val="00599A"/>
          <w:sz w:val="28"/>
          <w:szCs w:val="20"/>
        </w:rPr>
      </w:pPr>
      <w:r w:rsidRPr="00A13A2C">
        <w:rPr>
          <w:rFonts w:ascii="Arial" w:hAnsi="Arial" w:cs="Arial"/>
          <w:b/>
          <w:color w:val="00599A"/>
          <w:sz w:val="28"/>
          <w:szCs w:val="20"/>
        </w:rPr>
        <w:t>JERICO</w:t>
      </w:r>
      <w:r w:rsidR="00302BB0">
        <w:rPr>
          <w:rFonts w:ascii="Arial" w:hAnsi="Arial" w:cs="Arial"/>
          <w:b/>
          <w:color w:val="00599A"/>
          <w:sz w:val="28"/>
          <w:szCs w:val="20"/>
        </w:rPr>
        <w:t>-NEXT</w:t>
      </w:r>
      <w:r w:rsidR="00D47666">
        <w:rPr>
          <w:rFonts w:ascii="Arial" w:hAnsi="Arial" w:cs="Arial"/>
          <w:b/>
          <w:color w:val="00599A"/>
          <w:sz w:val="28"/>
          <w:szCs w:val="20"/>
        </w:rPr>
        <w:t xml:space="preserve"> </w:t>
      </w:r>
      <w:r w:rsidRPr="00A13A2C">
        <w:rPr>
          <w:rFonts w:ascii="Arial" w:hAnsi="Arial" w:cs="Arial"/>
          <w:b/>
          <w:color w:val="00599A"/>
          <w:sz w:val="28"/>
          <w:szCs w:val="20"/>
        </w:rPr>
        <w:t>Malta Summer School</w:t>
      </w:r>
      <w:r w:rsidR="00AE1DB5">
        <w:rPr>
          <w:rFonts w:ascii="Arial" w:hAnsi="Arial" w:cs="Arial"/>
          <w:b/>
          <w:color w:val="00599A"/>
          <w:sz w:val="28"/>
          <w:szCs w:val="20"/>
        </w:rPr>
        <w:t xml:space="preserve"> 2018</w:t>
      </w:r>
      <w:r w:rsidRPr="00A13A2C">
        <w:rPr>
          <w:rFonts w:ascii="Arial" w:hAnsi="Arial" w:cs="Arial"/>
          <w:b/>
          <w:color w:val="00599A"/>
          <w:sz w:val="28"/>
          <w:szCs w:val="20"/>
        </w:rPr>
        <w:br/>
      </w:r>
      <w:r w:rsidRPr="00AE1DB5">
        <w:rPr>
          <w:rFonts w:ascii="Arial" w:hAnsi="Arial" w:cs="Arial"/>
          <w:b/>
          <w:color w:val="00599A"/>
          <w:sz w:val="40"/>
          <w:szCs w:val="40"/>
        </w:rPr>
        <w:t>Operational Oceanography for Blue Growth</w:t>
      </w:r>
    </w:p>
    <w:p w14:paraId="3A148C07" w14:textId="77777777" w:rsidR="00D47666" w:rsidRDefault="00D47666" w:rsidP="00D47666">
      <w:pPr>
        <w:pStyle w:val="Heading2"/>
        <w:rPr>
          <w:i w:val="0"/>
          <w:sz w:val="20"/>
          <w:szCs w:val="20"/>
        </w:rPr>
      </w:pPr>
    </w:p>
    <w:p w14:paraId="414CBFFC" w14:textId="77777777" w:rsidR="00D47666" w:rsidRDefault="00D47666" w:rsidP="00D47666">
      <w:pPr>
        <w:pStyle w:val="Heading2"/>
        <w:rPr>
          <w:i w:val="0"/>
          <w:sz w:val="20"/>
          <w:szCs w:val="20"/>
        </w:rPr>
      </w:pPr>
      <w:bookmarkStart w:id="2" w:name="OLE_LINK5"/>
      <w:bookmarkStart w:id="3" w:name="OLE_LINK6"/>
      <w:bookmarkStart w:id="4" w:name="OLE_LINK9"/>
      <w:r>
        <w:rPr>
          <w:i w:val="0"/>
          <w:sz w:val="20"/>
          <w:szCs w:val="20"/>
        </w:rPr>
        <w:t>Coordinated by t</w:t>
      </w:r>
      <w:r w:rsidRPr="00A13A2C">
        <w:rPr>
          <w:i w:val="0"/>
          <w:sz w:val="20"/>
          <w:szCs w:val="20"/>
        </w:rPr>
        <w:t xml:space="preserve">he </w:t>
      </w:r>
      <w:r w:rsidRPr="00D47666">
        <w:rPr>
          <w:i w:val="0"/>
          <w:sz w:val="20"/>
          <w:szCs w:val="20"/>
        </w:rPr>
        <w:t>Physical Oceanography Research Group</w:t>
      </w:r>
      <w:r w:rsidRPr="00A13A2C">
        <w:rPr>
          <w:i w:val="0"/>
          <w:sz w:val="20"/>
          <w:szCs w:val="20"/>
        </w:rPr>
        <w:t xml:space="preserve"> </w:t>
      </w:r>
    </w:p>
    <w:p w14:paraId="386DFF6A" w14:textId="77777777" w:rsidR="00D47666" w:rsidRDefault="00D47666" w:rsidP="00D47666">
      <w:pPr>
        <w:pStyle w:val="Heading2"/>
        <w:rPr>
          <w:i w:val="0"/>
          <w:sz w:val="20"/>
          <w:szCs w:val="20"/>
        </w:rPr>
      </w:pPr>
      <w:r>
        <w:rPr>
          <w:i w:val="0"/>
          <w:sz w:val="20"/>
          <w:szCs w:val="20"/>
        </w:rPr>
        <w:t>Member of the COPERNICUS Academy Network</w:t>
      </w:r>
    </w:p>
    <w:p w14:paraId="6EEC4951" w14:textId="77777777" w:rsidR="00D47666" w:rsidRPr="00A13A2C" w:rsidRDefault="00D47666" w:rsidP="00D47666">
      <w:pPr>
        <w:pStyle w:val="Heading2"/>
        <w:rPr>
          <w:rFonts w:ascii="Tahoma" w:hAnsi="Tahoma" w:cs="Tahoma"/>
          <w:sz w:val="20"/>
          <w:szCs w:val="20"/>
          <w:lang w:val="en-GB"/>
        </w:rPr>
      </w:pPr>
      <w:r w:rsidRPr="00A13A2C">
        <w:rPr>
          <w:i w:val="0"/>
          <w:sz w:val="20"/>
          <w:szCs w:val="20"/>
        </w:rPr>
        <w:t>Department of Geosciences</w:t>
      </w:r>
      <w:r>
        <w:rPr>
          <w:i w:val="0"/>
          <w:sz w:val="20"/>
          <w:szCs w:val="20"/>
        </w:rPr>
        <w:t xml:space="preserve">, </w:t>
      </w:r>
      <w:r w:rsidRPr="00D47666">
        <w:rPr>
          <w:i w:val="0"/>
          <w:sz w:val="20"/>
          <w:szCs w:val="20"/>
        </w:rPr>
        <w:t>University of Malta</w:t>
      </w:r>
      <w:r w:rsidRPr="00A13A2C">
        <w:rPr>
          <w:i w:val="0"/>
          <w:sz w:val="20"/>
          <w:szCs w:val="20"/>
        </w:rPr>
        <w:t xml:space="preserve"> </w:t>
      </w:r>
    </w:p>
    <w:bookmarkEnd w:id="2"/>
    <w:bookmarkEnd w:id="3"/>
    <w:bookmarkEnd w:id="4"/>
    <w:p w14:paraId="79C59106" w14:textId="77777777" w:rsidR="00A13A2C" w:rsidRDefault="00A13A2C" w:rsidP="00BE0E30">
      <w:pPr>
        <w:jc w:val="center"/>
        <w:rPr>
          <w:rFonts w:ascii="Arial" w:hAnsi="Arial" w:cs="Arial"/>
          <w:i/>
          <w:iCs/>
          <w:sz w:val="20"/>
          <w:szCs w:val="20"/>
        </w:rPr>
      </w:pPr>
    </w:p>
    <w:p w14:paraId="2B5982E6" w14:textId="77777777" w:rsidR="00193153" w:rsidRPr="00A13A2C" w:rsidRDefault="00193153" w:rsidP="00BE0E30">
      <w:pPr>
        <w:jc w:val="center"/>
        <w:rPr>
          <w:rFonts w:ascii="Arial" w:hAnsi="Arial" w:cs="Arial"/>
          <w:i/>
          <w:iCs/>
          <w:sz w:val="20"/>
          <w:szCs w:val="20"/>
        </w:rPr>
      </w:pPr>
      <w:r w:rsidRPr="00A13A2C">
        <w:rPr>
          <w:noProof/>
          <w:sz w:val="20"/>
          <w:szCs w:val="20"/>
          <w:lang w:val="en-GB" w:eastAsia="en-GB"/>
        </w:rPr>
        <w:drawing>
          <wp:anchor distT="0" distB="0" distL="114300" distR="114300" simplePos="0" relativeHeight="251635712" behindDoc="0" locked="0" layoutInCell="1" allowOverlap="1" wp14:anchorId="2DE34402" wp14:editId="02B4D613">
            <wp:simplePos x="0" y="0"/>
            <wp:positionH relativeFrom="column">
              <wp:posOffset>2895600</wp:posOffset>
            </wp:positionH>
            <wp:positionV relativeFrom="paragraph">
              <wp:posOffset>12700</wp:posOffset>
            </wp:positionV>
            <wp:extent cx="1197131" cy="584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7131" cy="584200"/>
                    </a:xfrm>
                    <a:prstGeom prst="rect">
                      <a:avLst/>
                    </a:prstGeom>
                  </pic:spPr>
                </pic:pic>
              </a:graphicData>
            </a:graphic>
            <wp14:sizeRelH relativeFrom="page">
              <wp14:pctWidth>0</wp14:pctWidth>
            </wp14:sizeRelH>
            <wp14:sizeRelV relativeFrom="page">
              <wp14:pctHeight>0</wp14:pctHeight>
            </wp14:sizeRelV>
          </wp:anchor>
        </w:drawing>
      </w:r>
    </w:p>
    <w:p w14:paraId="23FF84CD" w14:textId="77777777" w:rsidR="00BE0E30" w:rsidRPr="00A13A2C" w:rsidRDefault="00AE1DB5" w:rsidP="00193153">
      <w:pPr>
        <w:autoSpaceDE w:val="0"/>
        <w:autoSpaceDN w:val="0"/>
        <w:adjustRightInd w:val="0"/>
        <w:ind w:right="4491"/>
        <w:jc w:val="right"/>
        <w:rPr>
          <w:rFonts w:ascii="Arial" w:hAnsi="Arial" w:cs="Arial"/>
          <w:sz w:val="20"/>
          <w:szCs w:val="20"/>
          <w:lang w:val="en-GB"/>
        </w:rPr>
      </w:pPr>
      <w:r>
        <w:rPr>
          <w:rFonts w:ascii="Arial" w:hAnsi="Arial" w:cs="Arial"/>
          <w:sz w:val="20"/>
          <w:szCs w:val="20"/>
          <w:lang w:val="en-GB"/>
        </w:rPr>
        <w:t>9</w:t>
      </w:r>
      <w:r w:rsidR="00BE0E30" w:rsidRPr="00A13A2C">
        <w:rPr>
          <w:rFonts w:ascii="Arial" w:hAnsi="Arial" w:cs="Arial"/>
          <w:sz w:val="20"/>
          <w:szCs w:val="20"/>
          <w:vertAlign w:val="superscript"/>
          <w:lang w:val="en-GB"/>
        </w:rPr>
        <w:t>th</w:t>
      </w:r>
      <w:r w:rsidR="00BE0E30" w:rsidRPr="00A13A2C">
        <w:rPr>
          <w:rFonts w:ascii="Arial" w:hAnsi="Arial" w:cs="Arial"/>
          <w:sz w:val="20"/>
          <w:szCs w:val="20"/>
          <w:lang w:val="en-GB"/>
        </w:rPr>
        <w:t xml:space="preserve"> to 1</w:t>
      </w:r>
      <w:r>
        <w:rPr>
          <w:rFonts w:ascii="Arial" w:hAnsi="Arial" w:cs="Arial"/>
          <w:sz w:val="20"/>
          <w:szCs w:val="20"/>
          <w:lang w:val="en-GB"/>
        </w:rPr>
        <w:t>4</w:t>
      </w:r>
      <w:r w:rsidR="00BE0E30" w:rsidRPr="00A13A2C">
        <w:rPr>
          <w:rFonts w:ascii="Arial" w:hAnsi="Arial" w:cs="Arial"/>
          <w:sz w:val="20"/>
          <w:szCs w:val="20"/>
          <w:vertAlign w:val="superscript"/>
          <w:lang w:val="en-GB"/>
        </w:rPr>
        <w:t>th</w:t>
      </w:r>
      <w:r w:rsidR="00BE0E30" w:rsidRPr="00A13A2C">
        <w:rPr>
          <w:rFonts w:ascii="Arial" w:hAnsi="Arial" w:cs="Arial"/>
          <w:sz w:val="20"/>
          <w:szCs w:val="20"/>
          <w:lang w:val="en-GB"/>
        </w:rPr>
        <w:t xml:space="preserve"> July 2018</w:t>
      </w:r>
    </w:p>
    <w:p w14:paraId="1C967EBF" w14:textId="77777777" w:rsidR="00BE0E30" w:rsidRPr="00A13A2C" w:rsidRDefault="00BE0E30" w:rsidP="00193153">
      <w:pPr>
        <w:ind w:right="4491"/>
        <w:jc w:val="right"/>
        <w:rPr>
          <w:rFonts w:ascii="Arial" w:hAnsi="Arial" w:cs="Arial"/>
          <w:iCs/>
          <w:sz w:val="20"/>
          <w:szCs w:val="20"/>
        </w:rPr>
      </w:pPr>
      <w:r w:rsidRPr="00A13A2C">
        <w:rPr>
          <w:rFonts w:ascii="Arial" w:hAnsi="Arial" w:cs="Arial"/>
          <w:iCs/>
          <w:sz w:val="20"/>
          <w:szCs w:val="20"/>
        </w:rPr>
        <w:t>University of Malta, MALTA</w:t>
      </w:r>
      <w:bookmarkEnd w:id="0"/>
      <w:bookmarkEnd w:id="1"/>
    </w:p>
    <w:p w14:paraId="548929CC" w14:textId="77777777" w:rsidR="00D47666" w:rsidRDefault="00D47666" w:rsidP="00D47666">
      <w:pPr>
        <w:pStyle w:val="Heading2"/>
        <w:rPr>
          <w:i w:val="0"/>
          <w:sz w:val="20"/>
          <w:szCs w:val="20"/>
        </w:rPr>
      </w:pPr>
      <w:bookmarkStart w:id="5" w:name="_GoBack"/>
      <w:bookmarkEnd w:id="5"/>
    </w:p>
    <w:p w14:paraId="2D154ABB" w14:textId="77777777" w:rsidR="00E1607B" w:rsidRDefault="00E1607B" w:rsidP="001C1E89">
      <w:pPr>
        <w:jc w:val="both"/>
        <w:rPr>
          <w:rFonts w:ascii="Tahoma" w:hAnsi="Tahoma" w:cs="Tahoma"/>
          <w:sz w:val="20"/>
          <w:szCs w:val="20"/>
          <w:lang w:val="en-GB"/>
        </w:rPr>
      </w:pPr>
    </w:p>
    <w:p w14:paraId="24E0B6AF" w14:textId="77777777" w:rsidR="0010521E" w:rsidRDefault="0010521E" w:rsidP="001C1E89">
      <w:pPr>
        <w:jc w:val="both"/>
        <w:rPr>
          <w:rFonts w:ascii="Tahoma" w:hAnsi="Tahoma" w:cs="Tahoma"/>
          <w:sz w:val="20"/>
          <w:szCs w:val="20"/>
          <w:lang w:val="en-GB"/>
        </w:rPr>
      </w:pPr>
    </w:p>
    <w:p w14:paraId="5BCD2DBE" w14:textId="77777777" w:rsidR="006F64B1" w:rsidRDefault="006F64B1" w:rsidP="006F64B1">
      <w:pPr>
        <w:pStyle w:val="NormalWeb"/>
        <w:shd w:val="clear" w:color="auto" w:fill="FFFFFF"/>
        <w:spacing w:before="0" w:beforeAutospacing="0" w:after="0" w:afterAutospacing="0"/>
        <w:jc w:val="center"/>
        <w:rPr>
          <w:rFonts w:ascii="Arial" w:hAnsi="Arial" w:cs="Arial"/>
          <w:color w:val="222222"/>
          <w:sz w:val="20"/>
          <w:szCs w:val="20"/>
        </w:rPr>
      </w:pPr>
    </w:p>
    <w:p w14:paraId="6960A784" w14:textId="21E2A29A" w:rsidR="00BF2635" w:rsidRDefault="006F64B1" w:rsidP="00882777">
      <w:pPr>
        <w:pStyle w:val="NormalWeb"/>
        <w:shd w:val="clear" w:color="auto" w:fill="FFFFFF"/>
        <w:spacing w:before="0" w:beforeAutospacing="0" w:after="0" w:afterAutospacing="0"/>
        <w:jc w:val="center"/>
        <w:rPr>
          <w:rFonts w:ascii="Arial" w:hAnsi="Arial" w:cs="Arial"/>
          <w:color w:val="222222"/>
          <w:sz w:val="20"/>
          <w:szCs w:val="20"/>
        </w:rPr>
      </w:pPr>
      <w:bookmarkStart w:id="6" w:name="OLE_LINK10"/>
      <w:bookmarkStart w:id="7" w:name="OLE_LINK11"/>
      <w:r>
        <w:rPr>
          <w:rFonts w:ascii="Arial" w:hAnsi="Arial" w:cs="Arial"/>
          <w:color w:val="222222"/>
          <w:sz w:val="20"/>
          <w:szCs w:val="20"/>
        </w:rPr>
        <w:t>This ac</w:t>
      </w:r>
      <w:r w:rsidR="00302BB0">
        <w:rPr>
          <w:rFonts w:ascii="Arial" w:hAnsi="Arial" w:cs="Arial"/>
          <w:color w:val="222222"/>
          <w:sz w:val="20"/>
          <w:szCs w:val="20"/>
        </w:rPr>
        <w:t>tivity forms part of the JERICO-</w:t>
      </w:r>
      <w:r>
        <w:rPr>
          <w:rFonts w:ascii="Arial" w:hAnsi="Arial" w:cs="Arial"/>
          <w:color w:val="222222"/>
          <w:sz w:val="20"/>
          <w:szCs w:val="20"/>
        </w:rPr>
        <w:t>NEXT WP8 capacity building activities</w:t>
      </w:r>
      <w:r w:rsidR="00882777">
        <w:rPr>
          <w:rFonts w:ascii="Arial" w:hAnsi="Arial" w:cs="Arial"/>
          <w:color w:val="222222"/>
          <w:sz w:val="20"/>
          <w:szCs w:val="20"/>
        </w:rPr>
        <w:t xml:space="preserve"> and </w:t>
      </w:r>
      <w:r w:rsidR="00BF2635">
        <w:rPr>
          <w:rFonts w:ascii="Arial" w:hAnsi="Arial" w:cs="Arial"/>
          <w:color w:val="222222"/>
          <w:sz w:val="20"/>
          <w:szCs w:val="20"/>
        </w:rPr>
        <w:t>supported by</w:t>
      </w:r>
    </w:p>
    <w:bookmarkEnd w:id="6"/>
    <w:bookmarkEnd w:id="7"/>
    <w:p w14:paraId="3C075675" w14:textId="77777777" w:rsidR="00D92D2E" w:rsidRDefault="00D92D2E" w:rsidP="006F64B1">
      <w:pPr>
        <w:pStyle w:val="NormalWeb"/>
        <w:shd w:val="clear" w:color="auto" w:fill="FFFFFF"/>
        <w:spacing w:before="0" w:beforeAutospacing="0" w:after="0" w:afterAutospacing="0"/>
        <w:jc w:val="center"/>
        <w:rPr>
          <w:rFonts w:ascii="Arial" w:hAnsi="Arial" w:cs="Arial"/>
          <w:color w:val="222222"/>
          <w:sz w:val="20"/>
          <w:szCs w:val="20"/>
        </w:rPr>
      </w:pPr>
    </w:p>
    <w:p w14:paraId="008CA8BD" w14:textId="77777777" w:rsidR="00D92D2E" w:rsidRDefault="00D92D2E" w:rsidP="00882777">
      <w:pPr>
        <w:pStyle w:val="NormalWeb"/>
        <w:shd w:val="clear" w:color="auto" w:fill="FFFFFF"/>
        <w:spacing w:before="0" w:beforeAutospacing="0" w:after="0" w:afterAutospacing="0"/>
        <w:ind w:left="3969" w:right="805"/>
        <w:rPr>
          <w:rFonts w:ascii="Arial" w:hAnsi="Arial" w:cs="Arial"/>
          <w:color w:val="222222"/>
          <w:sz w:val="20"/>
          <w:szCs w:val="20"/>
        </w:rPr>
      </w:pPr>
      <w:bookmarkStart w:id="8" w:name="OLE_LINK12"/>
      <w:bookmarkStart w:id="9" w:name="OLE_LINK13"/>
      <w:r>
        <w:rPr>
          <w:rFonts w:ascii="Arial" w:hAnsi="Arial" w:cs="Arial"/>
          <w:noProof/>
          <w:color w:val="222222"/>
          <w:sz w:val="20"/>
          <w:szCs w:val="20"/>
        </w:rPr>
        <w:drawing>
          <wp:anchor distT="0" distB="0" distL="114300" distR="114300" simplePos="0" relativeHeight="251678720" behindDoc="1" locked="0" layoutInCell="1" allowOverlap="1" wp14:anchorId="6E85461B" wp14:editId="09DF644A">
            <wp:simplePos x="0" y="0"/>
            <wp:positionH relativeFrom="column">
              <wp:posOffset>1428750</wp:posOffset>
            </wp:positionH>
            <wp:positionV relativeFrom="paragraph">
              <wp:posOffset>40640</wp:posOffset>
            </wp:positionV>
            <wp:extent cx="1141730" cy="414020"/>
            <wp:effectExtent l="0" t="0" r="0" b="0"/>
            <wp:wrapThrough wrapText="bothSides">
              <wp:wrapPolygon edited="0">
                <wp:start x="0" y="0"/>
                <wp:lineTo x="0" y="20871"/>
                <wp:lineTo x="21264" y="20871"/>
                <wp:lineTo x="2126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pernicus_logo-Europe's eyes on Earth.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1730" cy="4140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222222"/>
          <w:sz w:val="20"/>
          <w:szCs w:val="20"/>
        </w:rPr>
        <w:t xml:space="preserve">                 </w:t>
      </w:r>
      <w:r w:rsidR="00BF2635">
        <w:rPr>
          <w:rFonts w:ascii="Arial" w:hAnsi="Arial" w:cs="Arial"/>
          <w:color w:val="222222"/>
          <w:sz w:val="20"/>
          <w:szCs w:val="20"/>
        </w:rPr>
        <w:t xml:space="preserve">the COPERNICUS </w:t>
      </w:r>
    </w:p>
    <w:p w14:paraId="2F321328" w14:textId="77777777" w:rsidR="00BF2635" w:rsidRDefault="00D92D2E" w:rsidP="00882777">
      <w:pPr>
        <w:pStyle w:val="NormalWeb"/>
        <w:shd w:val="clear" w:color="auto" w:fill="FFFFFF"/>
        <w:spacing w:before="0" w:beforeAutospacing="0" w:after="0" w:afterAutospacing="0"/>
        <w:ind w:left="3969" w:right="805"/>
        <w:rPr>
          <w:rFonts w:ascii="Arial" w:hAnsi="Arial" w:cs="Arial"/>
          <w:color w:val="222222"/>
          <w:sz w:val="20"/>
          <w:szCs w:val="20"/>
        </w:rPr>
      </w:pPr>
      <w:r>
        <w:rPr>
          <w:rFonts w:ascii="Arial" w:hAnsi="Arial" w:cs="Arial"/>
          <w:color w:val="222222"/>
          <w:sz w:val="20"/>
          <w:szCs w:val="20"/>
        </w:rPr>
        <w:t>Marine Environment Mo</w:t>
      </w:r>
      <w:r w:rsidR="00BF2635">
        <w:rPr>
          <w:rFonts w:ascii="Arial" w:hAnsi="Arial" w:cs="Arial"/>
          <w:color w:val="222222"/>
          <w:sz w:val="20"/>
          <w:szCs w:val="20"/>
        </w:rPr>
        <w:t xml:space="preserve">nitoring </w:t>
      </w:r>
      <w:r w:rsidR="00882777">
        <w:rPr>
          <w:rFonts w:ascii="Arial" w:hAnsi="Arial" w:cs="Arial"/>
          <w:color w:val="222222"/>
          <w:sz w:val="20"/>
          <w:szCs w:val="20"/>
        </w:rPr>
        <w:t xml:space="preserve">               </w:t>
      </w:r>
      <w:r w:rsidR="00BF2635">
        <w:rPr>
          <w:rFonts w:ascii="Arial" w:hAnsi="Arial" w:cs="Arial"/>
          <w:color w:val="222222"/>
          <w:sz w:val="20"/>
          <w:szCs w:val="20"/>
        </w:rPr>
        <w:t xml:space="preserve">Service (CMEMS) </w:t>
      </w:r>
    </w:p>
    <w:p w14:paraId="2F15BDB9" w14:textId="77777777" w:rsidR="00D92D2E" w:rsidRDefault="00D92D2E" w:rsidP="00882777">
      <w:pPr>
        <w:pStyle w:val="NormalWeb"/>
        <w:shd w:val="clear" w:color="auto" w:fill="FFFFFF"/>
        <w:spacing w:before="0" w:beforeAutospacing="0" w:after="0" w:afterAutospacing="0"/>
        <w:ind w:left="2541" w:right="805" w:firstLine="720"/>
        <w:rPr>
          <w:rFonts w:ascii="Arial" w:hAnsi="Arial" w:cs="Arial"/>
          <w:color w:val="222222"/>
          <w:sz w:val="20"/>
          <w:szCs w:val="20"/>
        </w:rPr>
      </w:pPr>
      <w:r>
        <w:rPr>
          <w:rFonts w:ascii="Arial" w:hAnsi="Arial" w:cs="Arial"/>
          <w:color w:val="222222"/>
          <w:sz w:val="20"/>
          <w:szCs w:val="20"/>
        </w:rPr>
        <w:t xml:space="preserve">       </w:t>
      </w:r>
    </w:p>
    <w:p w14:paraId="701C3F87" w14:textId="77777777" w:rsidR="00285DE8" w:rsidRDefault="00D92D2E" w:rsidP="00D92D2E">
      <w:pPr>
        <w:pStyle w:val="NormalWeb"/>
        <w:shd w:val="clear" w:color="auto" w:fill="FFFFFF"/>
        <w:spacing w:before="0" w:beforeAutospacing="0" w:after="0" w:afterAutospacing="0"/>
        <w:ind w:left="2541" w:firstLine="720"/>
        <w:rPr>
          <w:rFonts w:ascii="Arial" w:hAnsi="Arial" w:cs="Arial"/>
          <w:color w:val="222222"/>
          <w:sz w:val="20"/>
          <w:szCs w:val="20"/>
        </w:rPr>
      </w:pPr>
      <w:r>
        <w:rPr>
          <w:rFonts w:ascii="Arial" w:hAnsi="Arial" w:cs="Arial"/>
          <w:color w:val="222222"/>
          <w:sz w:val="20"/>
          <w:szCs w:val="20"/>
        </w:rPr>
        <w:t xml:space="preserve">       </w:t>
      </w:r>
      <w:r w:rsidR="00882777">
        <w:rPr>
          <w:rFonts w:ascii="Arial" w:hAnsi="Arial" w:cs="Arial"/>
          <w:color w:val="222222"/>
          <w:sz w:val="20"/>
          <w:szCs w:val="20"/>
        </w:rPr>
        <w:t xml:space="preserve">          </w:t>
      </w:r>
      <w:r w:rsidR="00D6727D">
        <w:rPr>
          <w:rFonts w:ascii="Arial" w:hAnsi="Arial" w:cs="Arial"/>
          <w:color w:val="222222"/>
          <w:sz w:val="20"/>
          <w:szCs w:val="20"/>
        </w:rPr>
        <w:t xml:space="preserve">and the </w:t>
      </w:r>
    </w:p>
    <w:p w14:paraId="06BE1405" w14:textId="77777777" w:rsidR="00D92D2E" w:rsidRDefault="00D92D2E" w:rsidP="00ED1C8D">
      <w:pPr>
        <w:pStyle w:val="NormalWeb"/>
        <w:shd w:val="clear" w:color="auto" w:fill="FFFFFF"/>
        <w:spacing w:before="0" w:beforeAutospacing="0" w:after="0" w:afterAutospacing="0"/>
        <w:jc w:val="right"/>
        <w:rPr>
          <w:rFonts w:ascii="Arial" w:hAnsi="Arial" w:cs="Arial"/>
          <w:color w:val="222222"/>
          <w:sz w:val="20"/>
          <w:szCs w:val="20"/>
        </w:rPr>
      </w:pPr>
      <w:r>
        <w:rPr>
          <w:rFonts w:ascii="Arial" w:hAnsi="Arial" w:cs="Arial"/>
          <w:noProof/>
          <w:color w:val="222222"/>
          <w:sz w:val="19"/>
          <w:szCs w:val="19"/>
        </w:rPr>
        <w:drawing>
          <wp:anchor distT="0" distB="0" distL="114300" distR="114300" simplePos="0" relativeHeight="251648000" behindDoc="1" locked="0" layoutInCell="1" allowOverlap="1" wp14:anchorId="5A171345" wp14:editId="424B143C">
            <wp:simplePos x="0" y="0"/>
            <wp:positionH relativeFrom="column">
              <wp:posOffset>3474720</wp:posOffset>
            </wp:positionH>
            <wp:positionV relativeFrom="paragraph">
              <wp:posOffset>8255</wp:posOffset>
            </wp:positionV>
            <wp:extent cx="812800" cy="714375"/>
            <wp:effectExtent l="0" t="0" r="0" b="0"/>
            <wp:wrapTight wrapText="bothSides">
              <wp:wrapPolygon edited="0">
                <wp:start x="0" y="0"/>
                <wp:lineTo x="0" y="21312"/>
                <wp:lineTo x="21263" y="21312"/>
                <wp:lineTo x="212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EMODne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2800" cy="714375"/>
                    </a:xfrm>
                    <a:prstGeom prst="rect">
                      <a:avLst/>
                    </a:prstGeom>
                  </pic:spPr>
                </pic:pic>
              </a:graphicData>
            </a:graphic>
            <wp14:sizeRelH relativeFrom="margin">
              <wp14:pctWidth>0</wp14:pctWidth>
            </wp14:sizeRelH>
            <wp14:sizeRelV relativeFrom="margin">
              <wp14:pctHeight>0</wp14:pctHeight>
            </wp14:sizeRelV>
          </wp:anchor>
        </w:drawing>
      </w:r>
    </w:p>
    <w:p w14:paraId="4512CA53" w14:textId="77777777" w:rsidR="00285DE8" w:rsidRDefault="00D6727D" w:rsidP="00ED1C8D">
      <w:pPr>
        <w:pStyle w:val="NormalWeb"/>
        <w:shd w:val="clear" w:color="auto" w:fill="FFFFFF"/>
        <w:spacing w:before="0" w:beforeAutospacing="0" w:after="0" w:afterAutospacing="0"/>
        <w:jc w:val="right"/>
        <w:rPr>
          <w:rFonts w:ascii="Arial" w:hAnsi="Arial" w:cs="Arial"/>
          <w:color w:val="222222"/>
          <w:sz w:val="20"/>
          <w:szCs w:val="20"/>
        </w:rPr>
      </w:pPr>
      <w:r>
        <w:rPr>
          <w:rFonts w:ascii="Arial" w:hAnsi="Arial" w:cs="Arial"/>
          <w:color w:val="222222"/>
          <w:sz w:val="20"/>
          <w:szCs w:val="20"/>
        </w:rPr>
        <w:t xml:space="preserve">European Marine Observation </w:t>
      </w:r>
    </w:p>
    <w:p w14:paraId="7CE8A911" w14:textId="77777777" w:rsidR="00ED1C8D" w:rsidRDefault="00D6727D" w:rsidP="00ED1C8D">
      <w:pPr>
        <w:pStyle w:val="NormalWeb"/>
        <w:shd w:val="clear" w:color="auto" w:fill="FFFFFF"/>
        <w:spacing w:before="0" w:beforeAutospacing="0" w:after="0" w:afterAutospacing="0"/>
        <w:jc w:val="right"/>
        <w:rPr>
          <w:rFonts w:ascii="Arial" w:hAnsi="Arial" w:cs="Arial"/>
          <w:color w:val="222222"/>
          <w:sz w:val="20"/>
          <w:szCs w:val="20"/>
        </w:rPr>
      </w:pPr>
      <w:r>
        <w:rPr>
          <w:rFonts w:ascii="Arial" w:hAnsi="Arial" w:cs="Arial"/>
          <w:color w:val="222222"/>
          <w:sz w:val="20"/>
          <w:szCs w:val="20"/>
        </w:rPr>
        <w:t xml:space="preserve">and Data Network </w:t>
      </w:r>
    </w:p>
    <w:p w14:paraId="04AAE5FE" w14:textId="77777777" w:rsidR="00D6727D" w:rsidRDefault="00D6727D" w:rsidP="00ED1C8D">
      <w:pPr>
        <w:pStyle w:val="NormalWeb"/>
        <w:shd w:val="clear" w:color="auto" w:fill="FFFFFF"/>
        <w:spacing w:before="0" w:beforeAutospacing="0" w:after="0" w:afterAutospacing="0"/>
        <w:jc w:val="right"/>
        <w:rPr>
          <w:rFonts w:ascii="Arial" w:hAnsi="Arial" w:cs="Arial"/>
          <w:color w:val="222222"/>
          <w:sz w:val="20"/>
          <w:szCs w:val="20"/>
        </w:rPr>
      </w:pPr>
      <w:r>
        <w:rPr>
          <w:rFonts w:ascii="Arial" w:hAnsi="Arial" w:cs="Arial"/>
          <w:color w:val="222222"/>
          <w:sz w:val="20"/>
          <w:szCs w:val="20"/>
        </w:rPr>
        <w:t>(</w:t>
      </w:r>
      <w:proofErr w:type="spellStart"/>
      <w:r>
        <w:rPr>
          <w:rFonts w:ascii="Arial" w:hAnsi="Arial" w:cs="Arial"/>
          <w:color w:val="222222"/>
          <w:sz w:val="20"/>
          <w:szCs w:val="20"/>
        </w:rPr>
        <w:t>EMODnet</w:t>
      </w:r>
      <w:proofErr w:type="spellEnd"/>
      <w:r>
        <w:rPr>
          <w:rFonts w:ascii="Arial" w:hAnsi="Arial" w:cs="Arial"/>
          <w:color w:val="222222"/>
          <w:sz w:val="20"/>
          <w:szCs w:val="20"/>
        </w:rPr>
        <w:t>)</w:t>
      </w:r>
    </w:p>
    <w:bookmarkEnd w:id="8"/>
    <w:bookmarkEnd w:id="9"/>
    <w:p w14:paraId="2B45FBA5" w14:textId="77777777" w:rsidR="00D6727D" w:rsidRDefault="00D6727D" w:rsidP="006F64B1">
      <w:pPr>
        <w:pStyle w:val="NormalWeb"/>
        <w:shd w:val="clear" w:color="auto" w:fill="FFFFFF"/>
        <w:spacing w:before="0" w:beforeAutospacing="0" w:after="0" w:afterAutospacing="0"/>
        <w:jc w:val="center"/>
        <w:rPr>
          <w:rFonts w:ascii="Arial" w:hAnsi="Arial" w:cs="Arial"/>
          <w:color w:val="222222"/>
          <w:sz w:val="19"/>
          <w:szCs w:val="19"/>
        </w:rPr>
      </w:pPr>
    </w:p>
    <w:p w14:paraId="36D3AF86" w14:textId="77777777" w:rsidR="0010521E" w:rsidRDefault="0010521E" w:rsidP="001C1E89">
      <w:pPr>
        <w:jc w:val="both"/>
        <w:rPr>
          <w:rFonts w:ascii="Tahoma" w:hAnsi="Tahoma" w:cs="Tahoma"/>
          <w:sz w:val="20"/>
          <w:szCs w:val="20"/>
          <w:lang w:val="en-GB"/>
        </w:rPr>
      </w:pPr>
    </w:p>
    <w:p w14:paraId="72018590" w14:textId="77777777" w:rsidR="0010521E" w:rsidRDefault="0010521E" w:rsidP="001C1E89">
      <w:pPr>
        <w:jc w:val="both"/>
        <w:rPr>
          <w:rFonts w:ascii="Tahoma" w:hAnsi="Tahoma" w:cs="Tahoma"/>
          <w:sz w:val="20"/>
          <w:szCs w:val="20"/>
          <w:lang w:val="en-GB"/>
        </w:rPr>
      </w:pPr>
    </w:p>
    <w:p w14:paraId="3F6DD601" w14:textId="50FCFE3E" w:rsidR="007C2220" w:rsidRPr="00D94DD6" w:rsidRDefault="003A3777" w:rsidP="001C1E89">
      <w:pPr>
        <w:jc w:val="both"/>
        <w:rPr>
          <w:rFonts w:ascii="Arial" w:hAnsi="Arial" w:cs="Arial"/>
          <w:color w:val="000000" w:themeColor="text1"/>
          <w:sz w:val="20"/>
          <w:szCs w:val="20"/>
          <w:lang w:val="en-GB"/>
        </w:rPr>
      </w:pPr>
      <w:bookmarkStart w:id="10" w:name="OLE_LINK3"/>
      <w:bookmarkStart w:id="11" w:name="OLE_LINK4"/>
      <w:r>
        <w:rPr>
          <w:rFonts w:ascii="Arial" w:hAnsi="Arial" w:cs="Arial"/>
          <w:color w:val="222222"/>
          <w:sz w:val="20"/>
          <w:szCs w:val="20"/>
        </w:rPr>
        <w:t>“</w:t>
      </w:r>
      <w:r>
        <w:rPr>
          <w:rFonts w:ascii="Arial" w:hAnsi="Arial" w:cs="Arial"/>
          <w:b/>
          <w:bCs/>
          <w:color w:val="222222"/>
          <w:sz w:val="20"/>
          <w:szCs w:val="20"/>
        </w:rPr>
        <w:t>Operational Oceanography for Blue Growth</w:t>
      </w:r>
      <w:r>
        <w:rPr>
          <w:rFonts w:ascii="Arial" w:hAnsi="Arial" w:cs="Arial"/>
          <w:color w:val="222222"/>
          <w:sz w:val="20"/>
          <w:szCs w:val="20"/>
        </w:rPr>
        <w:t xml:space="preserve"> is a </w:t>
      </w:r>
      <w:proofErr w:type="gramStart"/>
      <w:r>
        <w:rPr>
          <w:rFonts w:ascii="Arial" w:hAnsi="Arial" w:cs="Arial"/>
          <w:color w:val="222222"/>
          <w:sz w:val="20"/>
          <w:szCs w:val="20"/>
        </w:rPr>
        <w:t>week long</w:t>
      </w:r>
      <w:proofErr w:type="gramEnd"/>
      <w:r>
        <w:rPr>
          <w:rFonts w:ascii="Arial" w:hAnsi="Arial" w:cs="Arial"/>
          <w:color w:val="222222"/>
          <w:sz w:val="20"/>
          <w:szCs w:val="20"/>
        </w:rPr>
        <w:t xml:space="preserve"> summer school </w:t>
      </w:r>
      <w:proofErr w:type="spellStart"/>
      <w:r>
        <w:rPr>
          <w:rFonts w:ascii="Arial" w:hAnsi="Arial" w:cs="Arial"/>
          <w:color w:val="222222"/>
          <w:sz w:val="20"/>
          <w:szCs w:val="20"/>
        </w:rPr>
        <w:t>organised</w:t>
      </w:r>
      <w:proofErr w:type="spellEnd"/>
      <w:r>
        <w:rPr>
          <w:rFonts w:ascii="Arial" w:hAnsi="Arial" w:cs="Arial"/>
          <w:color w:val="222222"/>
          <w:sz w:val="20"/>
          <w:szCs w:val="20"/>
        </w:rPr>
        <w:t xml:space="preserve"> by the </w:t>
      </w:r>
      <w:r>
        <w:rPr>
          <w:rFonts w:ascii="Arial" w:hAnsi="Arial" w:cs="Arial"/>
          <w:b/>
          <w:bCs/>
          <w:color w:val="222222"/>
          <w:sz w:val="20"/>
          <w:szCs w:val="20"/>
        </w:rPr>
        <w:t>JERICO-NEXT</w:t>
      </w:r>
      <w:r>
        <w:rPr>
          <w:rFonts w:ascii="Arial" w:hAnsi="Arial" w:cs="Arial"/>
          <w:color w:val="222222"/>
          <w:sz w:val="20"/>
          <w:szCs w:val="20"/>
        </w:rPr>
        <w:t> project, hosted by the </w:t>
      </w:r>
      <w:r>
        <w:rPr>
          <w:rFonts w:ascii="Arial" w:hAnsi="Arial" w:cs="Arial"/>
          <w:b/>
          <w:bCs/>
          <w:color w:val="222222"/>
          <w:sz w:val="20"/>
          <w:szCs w:val="20"/>
        </w:rPr>
        <w:t>University of Malta</w:t>
      </w:r>
      <w:r>
        <w:rPr>
          <w:rFonts w:ascii="Arial" w:hAnsi="Arial" w:cs="Arial"/>
          <w:color w:val="222222"/>
          <w:sz w:val="20"/>
          <w:szCs w:val="20"/>
        </w:rPr>
        <w:t> (Physical Oceanography Research Group</w:t>
      </w:r>
      <w:r>
        <w:rPr>
          <w:rFonts w:ascii="Arial" w:hAnsi="Arial" w:cs="Arial"/>
          <w:color w:val="000000" w:themeColor="text1"/>
          <w:sz w:val="20"/>
          <w:szCs w:val="20"/>
          <w:lang w:val="en-GB"/>
        </w:rPr>
        <w:t>, Department of Geosciences</w:t>
      </w:r>
      <w:r>
        <w:rPr>
          <w:rFonts w:ascii="Arial" w:hAnsi="Arial" w:cs="Arial"/>
          <w:color w:val="222222"/>
          <w:sz w:val="20"/>
          <w:szCs w:val="20"/>
        </w:rPr>
        <w:t>). It will be held from 9</w:t>
      </w:r>
      <w:r>
        <w:rPr>
          <w:rFonts w:ascii="Arial" w:hAnsi="Arial" w:cs="Arial"/>
          <w:color w:val="222222"/>
          <w:sz w:val="20"/>
          <w:szCs w:val="20"/>
          <w:vertAlign w:val="superscript"/>
        </w:rPr>
        <w:t>th</w:t>
      </w:r>
      <w:r>
        <w:rPr>
          <w:rFonts w:ascii="Arial" w:hAnsi="Arial" w:cs="Arial"/>
          <w:color w:val="222222"/>
          <w:sz w:val="20"/>
          <w:szCs w:val="20"/>
        </w:rPr>
        <w:t>-14</w:t>
      </w:r>
      <w:r>
        <w:rPr>
          <w:rFonts w:ascii="Arial" w:hAnsi="Arial" w:cs="Arial"/>
          <w:color w:val="222222"/>
          <w:sz w:val="20"/>
          <w:szCs w:val="20"/>
          <w:vertAlign w:val="superscript"/>
        </w:rPr>
        <w:t>th</w:t>
      </w:r>
      <w:r>
        <w:rPr>
          <w:rFonts w:ascii="Arial" w:hAnsi="Arial" w:cs="Arial"/>
          <w:color w:val="222222"/>
          <w:sz w:val="20"/>
          <w:szCs w:val="20"/>
        </w:rPr>
        <w:t xml:space="preserve"> July 2018 and delivered </w:t>
      </w:r>
      <w:r w:rsidR="00904276">
        <w:rPr>
          <w:rFonts w:ascii="Arial" w:hAnsi="Arial" w:cs="Arial"/>
          <w:color w:val="000000" w:themeColor="text1"/>
          <w:sz w:val="20"/>
          <w:szCs w:val="20"/>
          <w:lang w:val="en-GB"/>
        </w:rPr>
        <w:t>by a</w:t>
      </w:r>
      <w:r w:rsidR="00EB65CC">
        <w:rPr>
          <w:rFonts w:ascii="Arial" w:hAnsi="Arial" w:cs="Arial"/>
          <w:color w:val="000000" w:themeColor="text1"/>
          <w:sz w:val="20"/>
          <w:szCs w:val="20"/>
          <w:lang w:val="en-GB"/>
        </w:rPr>
        <w:t>n</w:t>
      </w:r>
      <w:r w:rsidR="009C0D19">
        <w:rPr>
          <w:rFonts w:ascii="Arial" w:hAnsi="Arial" w:cs="Arial"/>
          <w:color w:val="000000" w:themeColor="text1"/>
          <w:sz w:val="20"/>
          <w:szCs w:val="20"/>
          <w:lang w:val="en-GB"/>
        </w:rPr>
        <w:t xml:space="preserve"> international range</w:t>
      </w:r>
      <w:r w:rsidR="00904276">
        <w:rPr>
          <w:rFonts w:ascii="Arial" w:hAnsi="Arial" w:cs="Arial"/>
          <w:color w:val="000000" w:themeColor="text1"/>
          <w:sz w:val="20"/>
          <w:szCs w:val="20"/>
          <w:lang w:val="en-GB"/>
        </w:rPr>
        <w:t xml:space="preserve"> of renowned experts.  </w:t>
      </w:r>
    </w:p>
    <w:p w14:paraId="73B7C565" w14:textId="77777777" w:rsidR="00D94DD6" w:rsidRPr="00E1607B" w:rsidRDefault="00D94DD6" w:rsidP="00D94DD6">
      <w:pPr>
        <w:jc w:val="both"/>
        <w:rPr>
          <w:rFonts w:ascii="Arial" w:hAnsi="Arial" w:cs="Arial"/>
          <w:sz w:val="20"/>
          <w:szCs w:val="20"/>
          <w:lang w:val="en-GB"/>
        </w:rPr>
      </w:pPr>
    </w:p>
    <w:p w14:paraId="6C1C9625" w14:textId="77777777" w:rsidR="00D94DD6" w:rsidRDefault="00D94DD6" w:rsidP="00D94DD6">
      <w:pPr>
        <w:autoSpaceDE w:val="0"/>
        <w:autoSpaceDN w:val="0"/>
        <w:adjustRightInd w:val="0"/>
        <w:jc w:val="both"/>
        <w:rPr>
          <w:rFonts w:ascii="37Ee2afArialUnicodeMS" w:hAnsi="37Ee2afArialUnicodeMS" w:cs="37Ee2afArialUnicodeMS"/>
          <w:bCs/>
          <w:sz w:val="20"/>
          <w:szCs w:val="20"/>
          <w:lang w:val="en-GB" w:eastAsia="en-GB"/>
        </w:rPr>
      </w:pPr>
      <w:r w:rsidRPr="00830404">
        <w:rPr>
          <w:rFonts w:ascii="Arial" w:hAnsi="Arial" w:cs="Arial"/>
          <w:sz w:val="20"/>
          <w:szCs w:val="20"/>
          <w:lang w:val="en-GB"/>
        </w:rPr>
        <w:t xml:space="preserve">The planning </w:t>
      </w:r>
      <w:r w:rsidR="007B7A80">
        <w:rPr>
          <w:rFonts w:ascii="Arial" w:hAnsi="Arial" w:cs="Arial"/>
          <w:sz w:val="20"/>
          <w:szCs w:val="20"/>
          <w:lang w:val="en-GB"/>
        </w:rPr>
        <w:t xml:space="preserve">and funding of the course is provided by the H2020 </w:t>
      </w:r>
      <w:r w:rsidR="007B7A80" w:rsidRPr="00EB65CC">
        <w:rPr>
          <w:rFonts w:ascii="Arial" w:hAnsi="Arial" w:cs="Arial"/>
          <w:sz w:val="20"/>
          <w:szCs w:val="20"/>
          <w:lang w:val="en-GB"/>
        </w:rPr>
        <w:t>JERICO</w:t>
      </w:r>
      <w:r w:rsidR="00A95833" w:rsidRPr="00EB65CC">
        <w:rPr>
          <w:rFonts w:ascii="Arial" w:hAnsi="Arial" w:cs="Arial"/>
          <w:sz w:val="20"/>
          <w:szCs w:val="20"/>
          <w:lang w:val="en-GB"/>
        </w:rPr>
        <w:t>-NEXT</w:t>
      </w:r>
      <w:r w:rsidR="007B7A80">
        <w:rPr>
          <w:rFonts w:ascii="Arial" w:hAnsi="Arial" w:cs="Arial"/>
          <w:sz w:val="20"/>
          <w:szCs w:val="20"/>
          <w:lang w:val="en-GB"/>
        </w:rPr>
        <w:t xml:space="preserve"> project with the support of the COPERNICUS Marine Environment Monitoring Service (CMEMS)</w:t>
      </w:r>
      <w:r w:rsidR="006C1B49">
        <w:rPr>
          <w:rFonts w:ascii="Arial" w:hAnsi="Arial" w:cs="Arial"/>
          <w:sz w:val="20"/>
          <w:szCs w:val="20"/>
          <w:lang w:val="en-GB"/>
        </w:rPr>
        <w:t>,</w:t>
      </w:r>
      <w:r w:rsidR="007B7A80">
        <w:rPr>
          <w:rFonts w:ascii="Arial" w:hAnsi="Arial" w:cs="Arial"/>
          <w:sz w:val="20"/>
          <w:szCs w:val="20"/>
          <w:lang w:val="en-GB"/>
        </w:rPr>
        <w:t xml:space="preserve"> and the European Marine Observation and Data Network (</w:t>
      </w:r>
      <w:proofErr w:type="spellStart"/>
      <w:r w:rsidR="007B7A80">
        <w:rPr>
          <w:rFonts w:ascii="Arial" w:hAnsi="Arial" w:cs="Arial"/>
          <w:sz w:val="20"/>
          <w:szCs w:val="20"/>
          <w:lang w:val="en-GB"/>
        </w:rPr>
        <w:t>EMODnet</w:t>
      </w:r>
      <w:proofErr w:type="spellEnd"/>
      <w:r w:rsidR="007B7A80">
        <w:rPr>
          <w:rFonts w:ascii="Arial" w:hAnsi="Arial" w:cs="Arial"/>
          <w:sz w:val="20"/>
          <w:szCs w:val="20"/>
          <w:lang w:val="en-GB"/>
        </w:rPr>
        <w:t xml:space="preserve">). </w:t>
      </w:r>
    </w:p>
    <w:p w14:paraId="1FB8FD5C" w14:textId="77777777" w:rsidR="00D94DD6" w:rsidRDefault="00D94DD6" w:rsidP="00D94DD6">
      <w:pPr>
        <w:autoSpaceDE w:val="0"/>
        <w:autoSpaceDN w:val="0"/>
        <w:adjustRightInd w:val="0"/>
        <w:jc w:val="both"/>
        <w:rPr>
          <w:rFonts w:ascii="Arial" w:hAnsi="Arial" w:cs="Arial"/>
          <w:sz w:val="20"/>
          <w:szCs w:val="20"/>
          <w:lang w:val="en-GB"/>
        </w:rPr>
      </w:pPr>
    </w:p>
    <w:p w14:paraId="5C7451F3" w14:textId="28D5D51D" w:rsidR="00965843" w:rsidRDefault="00965843" w:rsidP="00965843">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The course will focus on oceanographic data exploration, elaboration and product creation for Blue Growth. The aim is to empower participants to source, interpret and merge available data, and to acquire the key skills to transform data into knowledge and added value products. More specifically the course is intended to give a broader perspective of the impact of technological development on the marine and maritime sector, on how the Internet of Things (</w:t>
      </w:r>
      <w:proofErr w:type="spellStart"/>
      <w:r>
        <w:rPr>
          <w:rFonts w:ascii="Arial" w:hAnsi="Arial" w:cs="Arial"/>
          <w:color w:val="222222"/>
          <w:sz w:val="20"/>
          <w:szCs w:val="20"/>
        </w:rPr>
        <w:t>IoT</w:t>
      </w:r>
      <w:proofErr w:type="spellEnd"/>
      <w:proofErr w:type="gramStart"/>
      <w:r>
        <w:rPr>
          <w:rFonts w:ascii="Arial" w:hAnsi="Arial" w:cs="Arial"/>
          <w:color w:val="222222"/>
          <w:sz w:val="20"/>
          <w:szCs w:val="20"/>
        </w:rPr>
        <w:t>),  Big</w:t>
      </w:r>
      <w:proofErr w:type="gramEnd"/>
      <w:r>
        <w:rPr>
          <w:rFonts w:ascii="Arial" w:hAnsi="Arial" w:cs="Arial"/>
          <w:color w:val="222222"/>
          <w:sz w:val="20"/>
          <w:szCs w:val="20"/>
        </w:rPr>
        <w:t xml:space="preserve"> Data, cloud computing and data analytics can provide new approaches to data management and knowledge creation </w:t>
      </w:r>
      <w:r>
        <w:rPr>
          <w:rFonts w:ascii="Arial" w:hAnsi="Arial" w:cs="Arial"/>
          <w:color w:val="000000"/>
          <w:sz w:val="20"/>
          <w:szCs w:val="20"/>
        </w:rPr>
        <w:t>in a smart technology-enabled future. The course will also cover current and future methods for data and information</w:t>
      </w:r>
      <w:r w:rsidRPr="006211DC">
        <w:rPr>
          <w:rFonts w:ascii="Arial" w:hAnsi="Arial" w:cs="Arial"/>
          <w:color w:val="000000"/>
          <w:sz w:val="20"/>
          <w:szCs w:val="20"/>
        </w:rPr>
        <w:t xml:space="preserve"> </w:t>
      </w:r>
      <w:r>
        <w:rPr>
          <w:rFonts w:ascii="Arial" w:hAnsi="Arial" w:cs="Arial"/>
          <w:color w:val="000000"/>
          <w:sz w:val="20"/>
          <w:szCs w:val="20"/>
        </w:rPr>
        <w:t>exchange, how and where value is created in and between organisations</w:t>
      </w:r>
      <w:r w:rsidR="00F66FBB">
        <w:rPr>
          <w:rFonts w:ascii="Arial" w:hAnsi="Arial" w:cs="Arial"/>
          <w:color w:val="000000"/>
          <w:sz w:val="20"/>
          <w:szCs w:val="20"/>
        </w:rPr>
        <w:t>,</w:t>
      </w:r>
      <w:r>
        <w:rPr>
          <w:rFonts w:ascii="Arial" w:hAnsi="Arial" w:cs="Arial"/>
          <w:color w:val="000000"/>
          <w:sz w:val="20"/>
          <w:szCs w:val="20"/>
        </w:rPr>
        <w:t xml:space="preserve"> and the new paradigms for performance and efficiency set by human machine interfaces. In particular, the summer school will consider how all these factors can increase Blue Growth and excellence in the marine and maritime economic sectors (such as </w:t>
      </w:r>
      <w:r w:rsidRPr="00267F8B">
        <w:rPr>
          <w:rFonts w:ascii="Arial" w:hAnsi="Arial" w:cs="Arial"/>
          <w:color w:val="222222"/>
          <w:sz w:val="20"/>
          <w:szCs w:val="20"/>
        </w:rPr>
        <w:t xml:space="preserve">oil and gas, renewables, living resources, policy, </w:t>
      </w:r>
      <w:r>
        <w:rPr>
          <w:rFonts w:ascii="Arial" w:hAnsi="Arial" w:cs="Arial"/>
          <w:color w:val="222222"/>
          <w:sz w:val="20"/>
          <w:szCs w:val="20"/>
        </w:rPr>
        <w:t>and tourism)</w:t>
      </w:r>
      <w:r>
        <w:rPr>
          <w:rFonts w:ascii="Arial" w:hAnsi="Arial" w:cs="Arial"/>
          <w:color w:val="000000"/>
          <w:sz w:val="20"/>
          <w:szCs w:val="20"/>
        </w:rPr>
        <w:t xml:space="preserve"> and related</w:t>
      </w:r>
      <w:r w:rsidRPr="00267F8B">
        <w:rPr>
          <w:rFonts w:ascii="Arial" w:hAnsi="Arial" w:cs="Arial"/>
          <w:color w:val="000000"/>
          <w:sz w:val="20"/>
          <w:szCs w:val="20"/>
        </w:rPr>
        <w:t xml:space="preserve"> services</w:t>
      </w:r>
      <w:r>
        <w:rPr>
          <w:rFonts w:ascii="Arial" w:hAnsi="Arial" w:cs="Arial"/>
          <w:color w:val="000000"/>
          <w:sz w:val="20"/>
          <w:szCs w:val="20"/>
        </w:rPr>
        <w:t xml:space="preserve">. </w:t>
      </w:r>
    </w:p>
    <w:p w14:paraId="203DFA3B" w14:textId="77777777" w:rsidR="00904276" w:rsidRDefault="00904276" w:rsidP="00904276">
      <w:pPr>
        <w:pStyle w:val="NormalWeb"/>
        <w:shd w:val="clear" w:color="auto" w:fill="FFFFFF"/>
        <w:spacing w:before="0" w:beforeAutospacing="0" w:after="0" w:afterAutospacing="0"/>
        <w:jc w:val="both"/>
        <w:rPr>
          <w:rFonts w:ascii="Arial" w:hAnsi="Arial" w:cs="Arial"/>
          <w:color w:val="222222"/>
          <w:sz w:val="19"/>
          <w:szCs w:val="19"/>
        </w:rPr>
      </w:pPr>
    </w:p>
    <w:p w14:paraId="698E9E96" w14:textId="7E481DF0" w:rsidR="00D023A6" w:rsidRDefault="005C7DEE" w:rsidP="00D023A6">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The summer school will include aspects on the future ocean economy, with a full day dedicated to the topic of marine and maritime </w:t>
      </w:r>
      <w:r w:rsidR="00F66FBB">
        <w:rPr>
          <w:rFonts w:ascii="Arial" w:hAnsi="Arial" w:cs="Arial"/>
          <w:color w:val="222222"/>
          <w:sz w:val="20"/>
          <w:szCs w:val="20"/>
        </w:rPr>
        <w:t>economic trends in Europe,</w:t>
      </w:r>
      <w:r>
        <w:rPr>
          <w:rFonts w:ascii="Arial" w:hAnsi="Arial" w:cs="Arial"/>
          <w:color w:val="222222"/>
          <w:sz w:val="20"/>
          <w:szCs w:val="20"/>
        </w:rPr>
        <w:t xml:space="preserve"> focus</w:t>
      </w:r>
      <w:r w:rsidR="00F66FBB">
        <w:rPr>
          <w:rFonts w:ascii="Arial" w:hAnsi="Arial" w:cs="Arial"/>
          <w:color w:val="222222"/>
          <w:sz w:val="20"/>
          <w:szCs w:val="20"/>
        </w:rPr>
        <w:t>sing</w:t>
      </w:r>
      <w:r>
        <w:rPr>
          <w:rFonts w:ascii="Arial" w:hAnsi="Arial" w:cs="Arial"/>
          <w:color w:val="222222"/>
          <w:sz w:val="20"/>
          <w:szCs w:val="20"/>
        </w:rPr>
        <w:t xml:space="preserve"> on the regional seas, in particular </w:t>
      </w:r>
      <w:r>
        <w:rPr>
          <w:rFonts w:ascii="Arial" w:hAnsi="Arial" w:cs="Arial"/>
          <w:color w:val="222222"/>
          <w:sz w:val="20"/>
          <w:szCs w:val="20"/>
        </w:rPr>
        <w:lastRenderedPageBreak/>
        <w:t xml:space="preserve">the Mediterranean Sea and the Black Sea. </w:t>
      </w:r>
      <w:r w:rsidR="00211091">
        <w:rPr>
          <w:rFonts w:ascii="Arial" w:hAnsi="Arial" w:cs="Arial"/>
          <w:color w:val="222222"/>
          <w:sz w:val="20"/>
          <w:szCs w:val="20"/>
        </w:rPr>
        <w:t xml:space="preserve">This topic will also tackle how technological development, including numerical modelling of coastal domains, new sensors and data acquisition platforms, ICT and </w:t>
      </w:r>
      <w:r w:rsidR="00211091" w:rsidRPr="00443B52">
        <w:rPr>
          <w:rFonts w:ascii="Arial" w:hAnsi="Arial" w:cs="Arial"/>
          <w:color w:val="222222"/>
          <w:sz w:val="20"/>
          <w:szCs w:val="20"/>
        </w:rPr>
        <w:t>other emerging disruptive technologies</w:t>
      </w:r>
      <w:r w:rsidR="00211091">
        <w:rPr>
          <w:rFonts w:ascii="Arial" w:hAnsi="Arial" w:cs="Arial"/>
          <w:color w:val="222222"/>
          <w:sz w:val="20"/>
          <w:szCs w:val="20"/>
        </w:rPr>
        <w:t xml:space="preserve">, will impact ocean-based industries in the coming years. </w:t>
      </w:r>
      <w:r w:rsidR="00904276">
        <w:rPr>
          <w:rFonts w:ascii="Arial" w:hAnsi="Arial" w:cs="Arial"/>
          <w:color w:val="222222"/>
          <w:sz w:val="20"/>
          <w:szCs w:val="20"/>
        </w:rPr>
        <w:t xml:space="preserve">The European </w:t>
      </w:r>
      <w:r w:rsidR="00211091">
        <w:rPr>
          <w:rFonts w:ascii="Arial" w:hAnsi="Arial" w:cs="Arial"/>
          <w:color w:val="222222"/>
          <w:sz w:val="20"/>
          <w:szCs w:val="20"/>
        </w:rPr>
        <w:t xml:space="preserve">Union </w:t>
      </w:r>
      <w:r w:rsidR="00904276">
        <w:rPr>
          <w:rFonts w:ascii="Arial" w:hAnsi="Arial" w:cs="Arial"/>
          <w:color w:val="222222"/>
          <w:sz w:val="20"/>
          <w:szCs w:val="20"/>
        </w:rPr>
        <w:t>vision for the future of the oceans</w:t>
      </w:r>
      <w:r w:rsidR="00904276" w:rsidRPr="00FB29AE">
        <w:rPr>
          <w:rFonts w:ascii="Arial" w:hAnsi="Arial" w:cs="Arial"/>
          <w:color w:val="222222"/>
          <w:sz w:val="20"/>
          <w:szCs w:val="20"/>
        </w:rPr>
        <w:t xml:space="preserve"> </w:t>
      </w:r>
      <w:r w:rsidR="00904276">
        <w:rPr>
          <w:rFonts w:ascii="Arial" w:hAnsi="Arial" w:cs="Arial"/>
          <w:color w:val="222222"/>
          <w:sz w:val="20"/>
          <w:szCs w:val="20"/>
        </w:rPr>
        <w:t>will provide the course setting for future aspirations and needs. The European Commission has been setting the pace through its In</w:t>
      </w:r>
      <w:r w:rsidR="00824E38">
        <w:rPr>
          <w:rFonts w:ascii="Arial" w:hAnsi="Arial" w:cs="Arial"/>
          <w:color w:val="222222"/>
          <w:sz w:val="20"/>
          <w:szCs w:val="20"/>
        </w:rPr>
        <w:t>tegrated Maritime Policy and more specifically</w:t>
      </w:r>
      <w:r w:rsidR="00F66FBB">
        <w:rPr>
          <w:rFonts w:ascii="Arial" w:hAnsi="Arial" w:cs="Arial"/>
          <w:color w:val="222222"/>
          <w:sz w:val="20"/>
          <w:szCs w:val="20"/>
        </w:rPr>
        <w:t xml:space="preserve"> by the Blue Growth i</w:t>
      </w:r>
      <w:r w:rsidR="00904276">
        <w:rPr>
          <w:rFonts w:ascii="Arial" w:hAnsi="Arial" w:cs="Arial"/>
          <w:color w:val="222222"/>
          <w:sz w:val="20"/>
          <w:szCs w:val="20"/>
        </w:rPr>
        <w:t>nitiative</w:t>
      </w:r>
      <w:r w:rsidR="00AA7021">
        <w:rPr>
          <w:rFonts w:ascii="Arial" w:hAnsi="Arial" w:cs="Arial"/>
          <w:color w:val="222222"/>
          <w:sz w:val="20"/>
          <w:szCs w:val="20"/>
        </w:rPr>
        <w:t xml:space="preserve">. </w:t>
      </w:r>
      <w:r w:rsidR="001566E5">
        <w:rPr>
          <w:rFonts w:ascii="Arial" w:hAnsi="Arial" w:cs="Arial"/>
          <w:color w:val="222222"/>
          <w:sz w:val="20"/>
          <w:szCs w:val="20"/>
        </w:rPr>
        <w:t>This initiative identifies the potential</w:t>
      </w:r>
      <w:r w:rsidR="001566E5" w:rsidRPr="005F1553">
        <w:rPr>
          <w:rFonts w:ascii="Arial" w:hAnsi="Arial" w:cs="Arial"/>
          <w:color w:val="222222"/>
          <w:sz w:val="20"/>
          <w:szCs w:val="20"/>
        </w:rPr>
        <w:t xml:space="preserve"> </w:t>
      </w:r>
      <w:r w:rsidR="001566E5" w:rsidRPr="00FB09B7">
        <w:rPr>
          <w:rFonts w:ascii="Arial" w:hAnsi="Arial" w:cs="Arial"/>
          <w:color w:val="222222"/>
          <w:sz w:val="20"/>
          <w:szCs w:val="20"/>
        </w:rPr>
        <w:t>for exploit</w:t>
      </w:r>
      <w:r w:rsidR="001566E5">
        <w:rPr>
          <w:rFonts w:ascii="Arial" w:hAnsi="Arial" w:cs="Arial"/>
          <w:color w:val="222222"/>
          <w:sz w:val="20"/>
          <w:szCs w:val="20"/>
        </w:rPr>
        <w:t>ation of</w:t>
      </w:r>
      <w:r w:rsidR="001566E5" w:rsidRPr="00FB09B7">
        <w:rPr>
          <w:rFonts w:ascii="Arial" w:hAnsi="Arial" w:cs="Arial"/>
          <w:color w:val="222222"/>
          <w:sz w:val="20"/>
          <w:szCs w:val="20"/>
        </w:rPr>
        <w:t xml:space="preserve"> technological development</w:t>
      </w:r>
      <w:r w:rsidR="001566E5">
        <w:rPr>
          <w:rFonts w:ascii="Arial" w:hAnsi="Arial" w:cs="Arial"/>
          <w:color w:val="222222"/>
          <w:sz w:val="20"/>
          <w:szCs w:val="20"/>
        </w:rPr>
        <w:t>s to create</w:t>
      </w:r>
      <w:r w:rsidR="001566E5" w:rsidRPr="00FB09B7">
        <w:rPr>
          <w:rFonts w:ascii="Arial" w:hAnsi="Arial" w:cs="Arial"/>
          <w:color w:val="222222"/>
          <w:sz w:val="20"/>
          <w:szCs w:val="20"/>
        </w:rPr>
        <w:t xml:space="preserve"> smart a</w:t>
      </w:r>
      <w:r w:rsidR="001566E5">
        <w:rPr>
          <w:rFonts w:ascii="Arial" w:hAnsi="Arial" w:cs="Arial"/>
          <w:color w:val="222222"/>
          <w:sz w:val="20"/>
          <w:szCs w:val="20"/>
        </w:rPr>
        <w:t xml:space="preserve">nd innovative applications, </w:t>
      </w:r>
      <w:r w:rsidR="001566E5" w:rsidRPr="00FB09B7">
        <w:rPr>
          <w:rFonts w:ascii="Arial" w:hAnsi="Arial" w:cs="Arial"/>
          <w:color w:val="222222"/>
          <w:sz w:val="20"/>
          <w:szCs w:val="20"/>
        </w:rPr>
        <w:t>and for add</w:t>
      </w:r>
      <w:r w:rsidR="001566E5">
        <w:rPr>
          <w:rFonts w:ascii="Arial" w:hAnsi="Arial" w:cs="Arial"/>
          <w:color w:val="222222"/>
          <w:sz w:val="20"/>
          <w:szCs w:val="20"/>
        </w:rPr>
        <w:t>ing</w:t>
      </w:r>
      <w:r w:rsidR="001566E5" w:rsidRPr="00FB09B7">
        <w:rPr>
          <w:rFonts w:ascii="Arial" w:hAnsi="Arial" w:cs="Arial"/>
          <w:color w:val="222222"/>
          <w:sz w:val="20"/>
          <w:szCs w:val="20"/>
        </w:rPr>
        <w:t xml:space="preserve"> value </w:t>
      </w:r>
      <w:r w:rsidR="001566E5">
        <w:rPr>
          <w:rFonts w:ascii="Arial" w:hAnsi="Arial" w:cs="Arial"/>
          <w:color w:val="222222"/>
          <w:sz w:val="20"/>
          <w:szCs w:val="20"/>
        </w:rPr>
        <w:t xml:space="preserve">to </w:t>
      </w:r>
      <w:r w:rsidR="001566E5" w:rsidRPr="00FB09B7">
        <w:rPr>
          <w:rFonts w:ascii="Arial" w:hAnsi="Arial" w:cs="Arial"/>
          <w:color w:val="222222"/>
          <w:sz w:val="20"/>
          <w:szCs w:val="20"/>
        </w:rPr>
        <w:t>product</w:t>
      </w:r>
      <w:r w:rsidR="001566E5">
        <w:rPr>
          <w:rFonts w:ascii="Arial" w:hAnsi="Arial" w:cs="Arial"/>
          <w:color w:val="222222"/>
          <w:sz w:val="20"/>
          <w:szCs w:val="20"/>
        </w:rPr>
        <w:t>s</w:t>
      </w:r>
      <w:r w:rsidR="001566E5" w:rsidRPr="00FB09B7">
        <w:rPr>
          <w:rFonts w:ascii="Arial" w:hAnsi="Arial" w:cs="Arial"/>
          <w:color w:val="222222"/>
          <w:sz w:val="20"/>
          <w:szCs w:val="20"/>
        </w:rPr>
        <w:t xml:space="preserve"> and service</w:t>
      </w:r>
      <w:r w:rsidR="001566E5">
        <w:rPr>
          <w:rFonts w:ascii="Arial" w:hAnsi="Arial" w:cs="Arial"/>
          <w:color w:val="222222"/>
          <w:sz w:val="20"/>
          <w:szCs w:val="20"/>
        </w:rPr>
        <w:t>s</w:t>
      </w:r>
      <w:r w:rsidR="001566E5" w:rsidRPr="00FB09B7">
        <w:rPr>
          <w:rFonts w:ascii="Arial" w:hAnsi="Arial" w:cs="Arial"/>
          <w:color w:val="222222"/>
          <w:sz w:val="20"/>
          <w:szCs w:val="20"/>
        </w:rPr>
        <w:t xml:space="preserve"> provision that brings into action cutting edge </w:t>
      </w:r>
      <w:r w:rsidR="001566E5">
        <w:rPr>
          <w:rFonts w:ascii="Arial" w:hAnsi="Arial" w:cs="Arial"/>
          <w:color w:val="222222"/>
          <w:sz w:val="20"/>
          <w:szCs w:val="20"/>
        </w:rPr>
        <w:t>levels of achievement</w:t>
      </w:r>
      <w:r w:rsidR="001566E5" w:rsidRPr="00FB09B7">
        <w:rPr>
          <w:rFonts w:ascii="Arial" w:hAnsi="Arial" w:cs="Arial"/>
          <w:color w:val="222222"/>
          <w:sz w:val="20"/>
          <w:szCs w:val="20"/>
        </w:rPr>
        <w:t xml:space="preserve"> and leads to economic </w:t>
      </w:r>
      <w:r w:rsidR="001566E5">
        <w:rPr>
          <w:rFonts w:ascii="Arial" w:hAnsi="Arial" w:cs="Arial"/>
          <w:color w:val="222222"/>
          <w:sz w:val="20"/>
          <w:szCs w:val="20"/>
        </w:rPr>
        <w:t>benefits</w:t>
      </w:r>
      <w:r w:rsidR="001566E5" w:rsidRPr="00FB09B7">
        <w:rPr>
          <w:rFonts w:ascii="Arial" w:hAnsi="Arial" w:cs="Arial"/>
          <w:color w:val="222222"/>
          <w:sz w:val="20"/>
          <w:szCs w:val="20"/>
        </w:rPr>
        <w:t xml:space="preserve"> </w:t>
      </w:r>
      <w:r w:rsidR="001566E5">
        <w:rPr>
          <w:rFonts w:ascii="Arial" w:hAnsi="Arial" w:cs="Arial"/>
          <w:color w:val="222222"/>
          <w:sz w:val="20"/>
          <w:szCs w:val="20"/>
        </w:rPr>
        <w:t xml:space="preserve">and </w:t>
      </w:r>
      <w:r w:rsidR="001566E5" w:rsidRPr="00FB09B7">
        <w:rPr>
          <w:rFonts w:ascii="Arial" w:hAnsi="Arial" w:cs="Arial"/>
          <w:color w:val="222222"/>
          <w:sz w:val="20"/>
          <w:szCs w:val="20"/>
        </w:rPr>
        <w:t>competitiveness.</w:t>
      </w:r>
      <w:r w:rsidR="001566E5" w:rsidRPr="00A61A40">
        <w:rPr>
          <w:rFonts w:ascii="Arial" w:hAnsi="Arial" w:cs="Arial"/>
          <w:color w:val="000000"/>
          <w:sz w:val="20"/>
          <w:szCs w:val="20"/>
        </w:rPr>
        <w:t xml:space="preserve"> </w:t>
      </w:r>
      <w:r w:rsidR="00D023A6">
        <w:rPr>
          <w:rFonts w:ascii="Arial" w:hAnsi="Arial" w:cs="Arial"/>
          <w:color w:val="000000"/>
          <w:sz w:val="20"/>
          <w:szCs w:val="20"/>
        </w:rPr>
        <w:t xml:space="preserve">The governance and venture structures needed to bring research and industry together will be described and are regarded as key enabling factors. </w:t>
      </w:r>
      <w:r w:rsidR="00D023A6">
        <w:rPr>
          <w:rFonts w:ascii="Arial" w:hAnsi="Arial" w:cs="Arial"/>
          <w:color w:val="222222"/>
          <w:sz w:val="20"/>
          <w:szCs w:val="20"/>
        </w:rPr>
        <w:t>An</w:t>
      </w:r>
      <w:r w:rsidR="00D023A6" w:rsidRPr="00425FCC">
        <w:rPr>
          <w:rFonts w:ascii="Arial" w:hAnsi="Arial" w:cs="Arial"/>
          <w:color w:val="222222"/>
          <w:sz w:val="20"/>
          <w:szCs w:val="20"/>
        </w:rPr>
        <w:t xml:space="preserve">other </w:t>
      </w:r>
      <w:r w:rsidR="00D023A6">
        <w:rPr>
          <w:rFonts w:ascii="Arial" w:hAnsi="Arial" w:cs="Arial"/>
          <w:color w:val="222222"/>
          <w:sz w:val="20"/>
          <w:szCs w:val="20"/>
        </w:rPr>
        <w:t>important dimension concern</w:t>
      </w:r>
      <w:r w:rsidR="00D023A6" w:rsidRPr="00425FCC">
        <w:rPr>
          <w:rFonts w:ascii="Arial" w:hAnsi="Arial" w:cs="Arial"/>
          <w:color w:val="222222"/>
          <w:sz w:val="20"/>
          <w:szCs w:val="20"/>
        </w:rPr>
        <w:t>s t</w:t>
      </w:r>
      <w:r w:rsidR="00D023A6">
        <w:rPr>
          <w:rFonts w:ascii="Arial" w:hAnsi="Arial" w:cs="Arial"/>
          <w:color w:val="222222"/>
          <w:sz w:val="20"/>
          <w:szCs w:val="20"/>
        </w:rPr>
        <w:t>he revolution in social media;</w:t>
      </w:r>
      <w:r w:rsidR="00D023A6" w:rsidRPr="00425FCC">
        <w:rPr>
          <w:rFonts w:ascii="Arial" w:hAnsi="Arial" w:cs="Arial"/>
          <w:color w:val="222222"/>
          <w:sz w:val="20"/>
          <w:szCs w:val="20"/>
        </w:rPr>
        <w:t xml:space="preserve"> </w:t>
      </w:r>
      <w:r w:rsidR="00D023A6">
        <w:rPr>
          <w:rFonts w:ascii="Arial" w:hAnsi="Arial" w:cs="Arial"/>
          <w:color w:val="222222"/>
          <w:sz w:val="20"/>
          <w:szCs w:val="20"/>
        </w:rPr>
        <w:t>Blue Growth</w:t>
      </w:r>
      <w:r w:rsidR="00D023A6" w:rsidRPr="00425FCC">
        <w:rPr>
          <w:rFonts w:ascii="Arial" w:hAnsi="Arial" w:cs="Arial"/>
          <w:color w:val="222222"/>
          <w:sz w:val="20"/>
          <w:szCs w:val="20"/>
        </w:rPr>
        <w:t xml:space="preserve"> is ultimately about delivering a societal impact and social media </w:t>
      </w:r>
      <w:r w:rsidR="00D023A6">
        <w:rPr>
          <w:rFonts w:ascii="Arial" w:hAnsi="Arial" w:cs="Arial"/>
          <w:color w:val="222222"/>
          <w:sz w:val="20"/>
          <w:szCs w:val="20"/>
        </w:rPr>
        <w:t>impacts will be considered in the context of eng</w:t>
      </w:r>
      <w:r w:rsidR="00D023A6" w:rsidRPr="00425FCC">
        <w:rPr>
          <w:rFonts w:ascii="Arial" w:hAnsi="Arial" w:cs="Arial"/>
          <w:color w:val="222222"/>
          <w:sz w:val="20"/>
          <w:szCs w:val="20"/>
        </w:rPr>
        <w:t>ag</w:t>
      </w:r>
      <w:r w:rsidR="00D023A6">
        <w:rPr>
          <w:rFonts w:ascii="Arial" w:hAnsi="Arial" w:cs="Arial"/>
          <w:color w:val="222222"/>
          <w:sz w:val="20"/>
          <w:szCs w:val="20"/>
        </w:rPr>
        <w:t>e</w:t>
      </w:r>
      <w:r w:rsidR="00D023A6" w:rsidRPr="00425FCC">
        <w:rPr>
          <w:rFonts w:ascii="Arial" w:hAnsi="Arial" w:cs="Arial"/>
          <w:color w:val="222222"/>
          <w:sz w:val="20"/>
          <w:szCs w:val="20"/>
        </w:rPr>
        <w:t>ment and impact.</w:t>
      </w:r>
    </w:p>
    <w:p w14:paraId="3CA8E918" w14:textId="77777777" w:rsidR="00904276" w:rsidRDefault="00904276" w:rsidP="00904276">
      <w:pPr>
        <w:pStyle w:val="NormalWeb"/>
        <w:shd w:val="clear" w:color="auto" w:fill="FFFFFF"/>
        <w:spacing w:before="0" w:beforeAutospacing="0" w:after="0" w:afterAutospacing="0"/>
        <w:jc w:val="both"/>
        <w:rPr>
          <w:rFonts w:ascii="Arial" w:hAnsi="Arial" w:cs="Arial"/>
          <w:color w:val="222222"/>
          <w:sz w:val="20"/>
          <w:szCs w:val="20"/>
        </w:rPr>
      </w:pPr>
    </w:p>
    <w:p w14:paraId="040BE70E" w14:textId="64887074" w:rsidR="008D3A95" w:rsidRDefault="008D3A95" w:rsidP="00904276">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 xml:space="preserve">The course will adopt a practical and hands-on approach. It will be delivered in a state-of-the-art computer lab environment offering the participants an individualised learning experience through practice. Dedicated sessions in the programme will link to the COPERNICUS Marine Environment Monitoring Service (CMEMS) and </w:t>
      </w:r>
      <w:proofErr w:type="spellStart"/>
      <w:r>
        <w:rPr>
          <w:rFonts w:ascii="Arial" w:hAnsi="Arial" w:cs="Arial"/>
          <w:color w:val="222222"/>
          <w:sz w:val="20"/>
          <w:szCs w:val="20"/>
        </w:rPr>
        <w:t>EMODne</w:t>
      </w:r>
      <w:r w:rsidR="00302BB0">
        <w:rPr>
          <w:rFonts w:ascii="Arial" w:hAnsi="Arial" w:cs="Arial"/>
          <w:color w:val="222222"/>
          <w:sz w:val="20"/>
          <w:szCs w:val="20"/>
        </w:rPr>
        <w:t>t</w:t>
      </w:r>
      <w:proofErr w:type="spellEnd"/>
      <w:r w:rsidR="00302BB0">
        <w:rPr>
          <w:rFonts w:ascii="Arial" w:hAnsi="Arial" w:cs="Arial"/>
          <w:color w:val="222222"/>
          <w:sz w:val="20"/>
          <w:szCs w:val="20"/>
        </w:rPr>
        <w:t>, and together with the JERICO-</w:t>
      </w:r>
      <w:r>
        <w:rPr>
          <w:rFonts w:ascii="Arial" w:hAnsi="Arial" w:cs="Arial"/>
          <w:color w:val="222222"/>
          <w:sz w:val="20"/>
          <w:szCs w:val="20"/>
        </w:rPr>
        <w:t xml:space="preserve">NEXT Virtual Access portals will be used to showcase the relevance of their data streams through dedicated hands-on practical sessions. The summer school will build on the outreach activities of CMEMS, as well as those of </w:t>
      </w:r>
      <w:proofErr w:type="spellStart"/>
      <w:r>
        <w:rPr>
          <w:rFonts w:ascii="Arial" w:hAnsi="Arial" w:cs="Arial"/>
          <w:color w:val="222222"/>
          <w:sz w:val="20"/>
          <w:szCs w:val="20"/>
        </w:rPr>
        <w:t>EMODnet</w:t>
      </w:r>
      <w:proofErr w:type="spellEnd"/>
      <w:r>
        <w:rPr>
          <w:rFonts w:ascii="Arial" w:hAnsi="Arial" w:cs="Arial"/>
          <w:color w:val="222222"/>
          <w:sz w:val="20"/>
          <w:szCs w:val="20"/>
        </w:rPr>
        <w:t>, and provide a great opportunity to showcase the complementarity between the two. The course will further serve as a platform to reach non-EU countries (especially from neighbouring countries in the Mediterranean S</w:t>
      </w:r>
      <w:r w:rsidR="001D66A9">
        <w:rPr>
          <w:rFonts w:ascii="Arial" w:hAnsi="Arial" w:cs="Arial"/>
          <w:color w:val="222222"/>
          <w:sz w:val="20"/>
          <w:szCs w:val="20"/>
        </w:rPr>
        <w:t>ea and Black Sea). The CMEM</w:t>
      </w:r>
      <w:r>
        <w:rPr>
          <w:rFonts w:ascii="Arial" w:hAnsi="Arial" w:cs="Arial"/>
          <w:color w:val="222222"/>
          <w:sz w:val="20"/>
          <w:szCs w:val="20"/>
        </w:rPr>
        <w:t xml:space="preserve">S and </w:t>
      </w:r>
      <w:proofErr w:type="spellStart"/>
      <w:r>
        <w:rPr>
          <w:rFonts w:ascii="Arial" w:hAnsi="Arial" w:cs="Arial"/>
          <w:color w:val="222222"/>
          <w:sz w:val="20"/>
          <w:szCs w:val="20"/>
        </w:rPr>
        <w:t>EMODnet</w:t>
      </w:r>
      <w:proofErr w:type="spellEnd"/>
      <w:r>
        <w:rPr>
          <w:rFonts w:ascii="Arial" w:hAnsi="Arial" w:cs="Arial"/>
          <w:color w:val="222222"/>
          <w:sz w:val="20"/>
          <w:szCs w:val="20"/>
        </w:rPr>
        <w:t xml:space="preserve"> sessions will tackle pre-prepared tasks to provide the participants with an on-the-job experience to tackle problem-solving situations and provide background knowledge required for the mini-hackathon in the last day of the course.</w:t>
      </w:r>
    </w:p>
    <w:p w14:paraId="719F81A1" w14:textId="77777777" w:rsidR="008D3A95" w:rsidRDefault="008D3A95" w:rsidP="00904276">
      <w:pPr>
        <w:pStyle w:val="NormalWeb"/>
        <w:shd w:val="clear" w:color="auto" w:fill="FFFFFF"/>
        <w:spacing w:before="0" w:beforeAutospacing="0" w:after="0" w:afterAutospacing="0"/>
        <w:jc w:val="both"/>
        <w:rPr>
          <w:rFonts w:ascii="Arial" w:hAnsi="Arial" w:cs="Arial"/>
          <w:color w:val="222222"/>
          <w:sz w:val="20"/>
          <w:szCs w:val="20"/>
        </w:rPr>
      </w:pPr>
    </w:p>
    <w:p w14:paraId="0F3CEB7C" w14:textId="77777777" w:rsidR="008D3A95" w:rsidRDefault="008D3A95" w:rsidP="00904276">
      <w:pPr>
        <w:pStyle w:val="NormalWeb"/>
        <w:shd w:val="clear" w:color="auto" w:fill="FFFFFF"/>
        <w:spacing w:before="0" w:beforeAutospacing="0" w:after="0" w:afterAutospacing="0"/>
        <w:jc w:val="both"/>
        <w:rPr>
          <w:rFonts w:ascii="Arial" w:hAnsi="Arial" w:cs="Arial"/>
          <w:color w:val="222222"/>
          <w:sz w:val="20"/>
          <w:szCs w:val="20"/>
        </w:rPr>
      </w:pPr>
    </w:p>
    <w:p w14:paraId="32A1DBB5" w14:textId="77777777" w:rsidR="00D94DD6" w:rsidRDefault="00D94DD6" w:rsidP="00D94DD6">
      <w:pPr>
        <w:jc w:val="both"/>
        <w:outlineLvl w:val="0"/>
        <w:rPr>
          <w:rFonts w:ascii="Arial" w:hAnsi="Arial" w:cs="Arial"/>
          <w:b/>
          <w:color w:val="76923C"/>
          <w:sz w:val="20"/>
          <w:szCs w:val="20"/>
          <w:lang w:val="en-GB"/>
        </w:rPr>
      </w:pPr>
      <w:r>
        <w:rPr>
          <w:rFonts w:ascii="Arial" w:hAnsi="Arial" w:cs="Arial"/>
          <w:b/>
          <w:color w:val="76923C"/>
          <w:sz w:val="20"/>
          <w:szCs w:val="20"/>
          <w:lang w:val="en-GB"/>
        </w:rPr>
        <w:t>School</w:t>
      </w:r>
      <w:r w:rsidRPr="00E1607B">
        <w:rPr>
          <w:rFonts w:ascii="Arial" w:hAnsi="Arial" w:cs="Arial"/>
          <w:b/>
          <w:color w:val="76923C"/>
          <w:sz w:val="20"/>
          <w:szCs w:val="20"/>
          <w:lang w:val="en-GB"/>
        </w:rPr>
        <w:t xml:space="preserve"> </w:t>
      </w:r>
      <w:r>
        <w:rPr>
          <w:rFonts w:ascii="Arial" w:hAnsi="Arial" w:cs="Arial"/>
          <w:b/>
          <w:color w:val="76923C"/>
          <w:sz w:val="20"/>
          <w:szCs w:val="20"/>
          <w:lang w:val="en-GB"/>
        </w:rPr>
        <w:t>Website</w:t>
      </w:r>
    </w:p>
    <w:p w14:paraId="598D2013" w14:textId="77777777" w:rsidR="001D66A9" w:rsidRDefault="001D66A9" w:rsidP="00D94DD6">
      <w:pPr>
        <w:jc w:val="both"/>
        <w:rPr>
          <w:rFonts w:ascii="Arial" w:hAnsi="Arial" w:cs="Arial"/>
          <w:sz w:val="20"/>
          <w:szCs w:val="20"/>
          <w:highlight w:val="yellow"/>
        </w:rPr>
      </w:pPr>
    </w:p>
    <w:p w14:paraId="46249D17" w14:textId="7A37FC0D" w:rsidR="00674D00" w:rsidRDefault="00286EC0" w:rsidP="00D94DD6">
      <w:pPr>
        <w:jc w:val="both"/>
        <w:rPr>
          <w:rFonts w:ascii="Arial" w:hAnsi="Arial" w:cs="Arial"/>
          <w:sz w:val="20"/>
          <w:szCs w:val="20"/>
          <w:lang w:val="en-GB"/>
        </w:rPr>
      </w:pPr>
      <w:r w:rsidRPr="00286EC0">
        <w:rPr>
          <w:rFonts w:ascii="Arial" w:hAnsi="Arial" w:cs="Arial"/>
          <w:sz w:val="20"/>
          <w:szCs w:val="20"/>
          <w:lang w:val="en-GB"/>
        </w:rPr>
        <w:t>http://www.jerico-ri.eu/events/operational-oceanography-for-blue-growth/</w:t>
      </w:r>
    </w:p>
    <w:p w14:paraId="0B96EA14" w14:textId="77777777" w:rsidR="00D94DD6" w:rsidRDefault="00D94DD6" w:rsidP="00D94DD6">
      <w:pPr>
        <w:jc w:val="both"/>
        <w:rPr>
          <w:rFonts w:ascii="Arial" w:hAnsi="Arial" w:cs="Arial"/>
          <w:sz w:val="20"/>
          <w:szCs w:val="20"/>
          <w:lang w:val="en-GB"/>
        </w:rPr>
      </w:pPr>
    </w:p>
    <w:p w14:paraId="379EA5FB" w14:textId="77777777" w:rsidR="00D94DD6" w:rsidRDefault="00D94DD6" w:rsidP="00D94DD6">
      <w:pPr>
        <w:jc w:val="both"/>
        <w:outlineLvl w:val="0"/>
        <w:rPr>
          <w:rFonts w:ascii="Arial" w:hAnsi="Arial" w:cs="Arial"/>
          <w:b/>
          <w:color w:val="76923C"/>
          <w:sz w:val="20"/>
          <w:szCs w:val="20"/>
          <w:lang w:val="en-GB"/>
        </w:rPr>
      </w:pPr>
      <w:r>
        <w:rPr>
          <w:rFonts w:ascii="Arial" w:hAnsi="Arial" w:cs="Arial"/>
          <w:b/>
          <w:color w:val="76923C"/>
          <w:sz w:val="20"/>
          <w:szCs w:val="20"/>
          <w:lang w:val="en-GB"/>
        </w:rPr>
        <w:t>School</w:t>
      </w:r>
      <w:r w:rsidRPr="00E1607B">
        <w:rPr>
          <w:rFonts w:ascii="Arial" w:hAnsi="Arial" w:cs="Arial"/>
          <w:b/>
          <w:color w:val="76923C"/>
          <w:sz w:val="20"/>
          <w:szCs w:val="20"/>
          <w:lang w:val="en-GB"/>
        </w:rPr>
        <w:t xml:space="preserve"> Highlights</w:t>
      </w:r>
    </w:p>
    <w:p w14:paraId="5C52682C" w14:textId="77777777" w:rsidR="00FB5CD9" w:rsidRDefault="00FB5CD9" w:rsidP="00FB5CD9">
      <w:pPr>
        <w:jc w:val="both"/>
        <w:rPr>
          <w:rFonts w:ascii="Arial" w:hAnsi="Arial" w:cs="Arial"/>
          <w:sz w:val="20"/>
          <w:szCs w:val="20"/>
          <w:lang w:val="en-GB"/>
        </w:rPr>
      </w:pPr>
    </w:p>
    <w:p w14:paraId="60733F97"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b/>
          <w:bCs/>
          <w:color w:val="222222"/>
          <w:sz w:val="20"/>
          <w:szCs w:val="20"/>
        </w:rPr>
        <w:t>Day 1</w:t>
      </w:r>
    </w:p>
    <w:p w14:paraId="405B7B5E" w14:textId="718F7B74"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xml:space="preserve">Ocean economic trends in Europe with focus on the regional seas; impact of technological development on </w:t>
      </w:r>
      <w:r w:rsidR="00AB3CCF">
        <w:rPr>
          <w:rFonts w:ascii="Arial" w:hAnsi="Arial" w:cs="Arial"/>
          <w:color w:val="222222"/>
          <w:sz w:val="20"/>
          <w:szCs w:val="20"/>
        </w:rPr>
        <w:t>Blue Growth</w:t>
      </w:r>
      <w:r>
        <w:rPr>
          <w:rFonts w:ascii="Arial" w:hAnsi="Arial" w:cs="Arial"/>
          <w:color w:val="222222"/>
          <w:sz w:val="20"/>
          <w:szCs w:val="20"/>
        </w:rPr>
        <w:t>; the perspective from the E</w:t>
      </w:r>
      <w:r w:rsidR="00AB3CCF">
        <w:rPr>
          <w:rFonts w:ascii="Arial" w:hAnsi="Arial" w:cs="Arial"/>
          <w:color w:val="222222"/>
          <w:sz w:val="20"/>
          <w:szCs w:val="20"/>
        </w:rPr>
        <w:t xml:space="preserve">uropean Commission </w:t>
      </w:r>
      <w:r>
        <w:rPr>
          <w:rFonts w:ascii="Arial" w:hAnsi="Arial" w:cs="Arial"/>
          <w:color w:val="222222"/>
          <w:sz w:val="20"/>
          <w:szCs w:val="20"/>
        </w:rPr>
        <w:t>on t</w:t>
      </w:r>
      <w:r w:rsidR="00AB3CCF">
        <w:rPr>
          <w:rFonts w:ascii="Arial" w:hAnsi="Arial" w:cs="Arial"/>
          <w:color w:val="222222"/>
          <w:sz w:val="20"/>
          <w:szCs w:val="20"/>
        </w:rPr>
        <w:t>he future of the oceans</w:t>
      </w:r>
      <w:r>
        <w:rPr>
          <w:rFonts w:ascii="Arial" w:hAnsi="Arial" w:cs="Arial"/>
          <w:color w:val="222222"/>
          <w:sz w:val="20"/>
          <w:szCs w:val="20"/>
        </w:rPr>
        <w:t xml:space="preserve"> through its Integrated Maritime </w:t>
      </w:r>
      <w:r w:rsidR="00AB3CCF">
        <w:rPr>
          <w:rFonts w:ascii="Arial" w:hAnsi="Arial" w:cs="Arial"/>
          <w:color w:val="222222"/>
          <w:sz w:val="20"/>
          <w:szCs w:val="20"/>
        </w:rPr>
        <w:t>Pol</w:t>
      </w:r>
      <w:r>
        <w:rPr>
          <w:rFonts w:ascii="Arial" w:hAnsi="Arial" w:cs="Arial"/>
          <w:color w:val="222222"/>
          <w:sz w:val="20"/>
          <w:szCs w:val="20"/>
        </w:rPr>
        <w:t xml:space="preserve">icy and the Blue Growth initiative; focus on the </w:t>
      </w:r>
      <w:proofErr w:type="spellStart"/>
      <w:r>
        <w:rPr>
          <w:rFonts w:ascii="Arial" w:hAnsi="Arial" w:cs="Arial"/>
          <w:color w:val="222222"/>
          <w:sz w:val="20"/>
          <w:szCs w:val="20"/>
        </w:rPr>
        <w:t>BlueMed</w:t>
      </w:r>
      <w:proofErr w:type="spellEnd"/>
      <w:r>
        <w:rPr>
          <w:rFonts w:ascii="Arial" w:hAnsi="Arial" w:cs="Arial"/>
          <w:color w:val="222222"/>
          <w:sz w:val="20"/>
          <w:szCs w:val="20"/>
        </w:rPr>
        <w:t xml:space="preserve"> Initiative</w:t>
      </w:r>
      <w:r w:rsidR="00AB3CCF">
        <w:rPr>
          <w:rFonts w:ascii="Arial" w:hAnsi="Arial" w:cs="Arial"/>
          <w:color w:val="222222"/>
          <w:sz w:val="20"/>
          <w:szCs w:val="20"/>
        </w:rPr>
        <w:t xml:space="preserve"> and the Western Mediterranean Initiative</w:t>
      </w:r>
      <w:r>
        <w:rPr>
          <w:rFonts w:ascii="Arial" w:hAnsi="Arial" w:cs="Arial"/>
          <w:color w:val="222222"/>
          <w:sz w:val="19"/>
          <w:szCs w:val="19"/>
        </w:rPr>
        <w:t>.</w:t>
      </w:r>
      <w:r w:rsidR="004E7B03">
        <w:rPr>
          <w:rFonts w:ascii="Arial" w:hAnsi="Arial" w:cs="Arial"/>
          <w:color w:val="222222"/>
          <w:sz w:val="19"/>
          <w:szCs w:val="19"/>
        </w:rPr>
        <w:t xml:space="preserve"> Introduction to the mini-hackathon.</w:t>
      </w:r>
    </w:p>
    <w:p w14:paraId="10989420"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w:t>
      </w:r>
    </w:p>
    <w:p w14:paraId="48775456"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b/>
          <w:bCs/>
          <w:color w:val="222222"/>
          <w:sz w:val="20"/>
          <w:szCs w:val="20"/>
        </w:rPr>
        <w:t>Day 2</w:t>
      </w:r>
    </w:p>
    <w:p w14:paraId="24EB3060" w14:textId="54C167BB" w:rsidR="00FB5CD9" w:rsidRDefault="00FB5CD9" w:rsidP="00DE7FED">
      <w:pPr>
        <w:pStyle w:val="NormalWeb"/>
        <w:shd w:val="clear" w:color="auto" w:fill="FFFFFF"/>
        <w:spacing w:before="0" w:beforeAutospacing="0" w:after="0" w:afterAutospacing="0"/>
        <w:jc w:val="both"/>
        <w:rPr>
          <w:rFonts w:ascii="Arial" w:hAnsi="Arial" w:cs="Arial"/>
          <w:color w:val="000000"/>
          <w:sz w:val="20"/>
          <w:szCs w:val="20"/>
          <w:lang w:val="en-US"/>
        </w:rPr>
      </w:pPr>
      <w:r>
        <w:rPr>
          <w:rFonts w:ascii="Arial" w:hAnsi="Arial" w:cs="Arial"/>
          <w:color w:val="222222"/>
          <w:sz w:val="20"/>
          <w:szCs w:val="20"/>
        </w:rPr>
        <w:t>Coastal ocean observatories</w:t>
      </w:r>
      <w:r>
        <w:rPr>
          <w:rFonts w:ascii="Arial" w:hAnsi="Arial" w:cs="Arial"/>
          <w:color w:val="000000"/>
          <w:sz w:val="20"/>
          <w:szCs w:val="20"/>
          <w:lang w:val="en-US"/>
        </w:rPr>
        <w:t xml:space="preserve"> and showcase </w:t>
      </w:r>
      <w:r w:rsidRPr="00AA7021">
        <w:rPr>
          <w:rFonts w:ascii="Arial" w:hAnsi="Arial" w:cs="Arial"/>
          <w:color w:val="000000"/>
          <w:sz w:val="20"/>
          <w:szCs w:val="20"/>
          <w:lang w:val="en-US"/>
        </w:rPr>
        <w:t>of the JERICO</w:t>
      </w:r>
      <w:r w:rsidR="00A95833" w:rsidRPr="00AA7021">
        <w:rPr>
          <w:rFonts w:ascii="Arial" w:hAnsi="Arial" w:cs="Arial"/>
          <w:color w:val="000000"/>
          <w:sz w:val="20"/>
          <w:szCs w:val="20"/>
          <w:lang w:val="en-US"/>
        </w:rPr>
        <w:t>-NEXT</w:t>
      </w:r>
      <w:r w:rsidR="004E7B03">
        <w:rPr>
          <w:rFonts w:ascii="Arial" w:hAnsi="Arial" w:cs="Arial"/>
          <w:color w:val="000000"/>
          <w:sz w:val="20"/>
          <w:szCs w:val="20"/>
          <w:lang w:val="en-US"/>
        </w:rPr>
        <w:t xml:space="preserve"> </w:t>
      </w:r>
      <w:proofErr w:type="spellStart"/>
      <w:r w:rsidR="004E7B03">
        <w:rPr>
          <w:rFonts w:ascii="Arial" w:hAnsi="Arial" w:cs="Arial"/>
          <w:color w:val="000000"/>
          <w:sz w:val="20"/>
          <w:szCs w:val="20"/>
          <w:lang w:val="en-US"/>
        </w:rPr>
        <w:t>programme</w:t>
      </w:r>
      <w:proofErr w:type="spellEnd"/>
      <w:r w:rsidRPr="00AA7021">
        <w:rPr>
          <w:rFonts w:ascii="Arial" w:hAnsi="Arial" w:cs="Arial"/>
          <w:color w:val="000000"/>
          <w:sz w:val="20"/>
          <w:szCs w:val="20"/>
          <w:lang w:val="en-US"/>
        </w:rPr>
        <w:t>; digital age in Operational Oceanography.</w:t>
      </w:r>
    </w:p>
    <w:p w14:paraId="69EBE9BE"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w:t>
      </w:r>
    </w:p>
    <w:p w14:paraId="1A730BF2"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b/>
          <w:bCs/>
          <w:color w:val="222222"/>
          <w:sz w:val="20"/>
          <w:szCs w:val="20"/>
        </w:rPr>
        <w:t>Day 3 and Day 4</w:t>
      </w:r>
    </w:p>
    <w:p w14:paraId="4A9E084C" w14:textId="77777777" w:rsidR="000D558B" w:rsidRDefault="00FB5CD9" w:rsidP="00DE7FED">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 xml:space="preserve">Briefing on </w:t>
      </w:r>
      <w:r w:rsidR="000D558B">
        <w:rPr>
          <w:rFonts w:ascii="Arial" w:hAnsi="Arial" w:cs="Arial"/>
          <w:color w:val="222222"/>
          <w:sz w:val="20"/>
          <w:szCs w:val="20"/>
        </w:rPr>
        <w:t xml:space="preserve">the </w:t>
      </w:r>
      <w:r>
        <w:rPr>
          <w:rFonts w:ascii="Arial" w:hAnsi="Arial" w:cs="Arial"/>
          <w:color w:val="222222"/>
          <w:sz w:val="20"/>
          <w:szCs w:val="20"/>
        </w:rPr>
        <w:t xml:space="preserve">COPERNICUS </w:t>
      </w:r>
      <w:r w:rsidR="000D558B">
        <w:rPr>
          <w:rFonts w:ascii="Arial" w:hAnsi="Arial" w:cs="Arial"/>
          <w:color w:val="222222"/>
          <w:sz w:val="20"/>
          <w:szCs w:val="20"/>
        </w:rPr>
        <w:t>Marine Environment Monitoring Service</w:t>
      </w:r>
      <w:r>
        <w:rPr>
          <w:rFonts w:ascii="Arial" w:hAnsi="Arial" w:cs="Arial"/>
          <w:color w:val="222222"/>
          <w:sz w:val="20"/>
          <w:szCs w:val="20"/>
        </w:rPr>
        <w:t xml:space="preserve"> </w:t>
      </w:r>
      <w:r w:rsidR="000D558B">
        <w:rPr>
          <w:rFonts w:ascii="Arial" w:hAnsi="Arial" w:cs="Arial"/>
          <w:color w:val="222222"/>
          <w:sz w:val="20"/>
          <w:szCs w:val="20"/>
        </w:rPr>
        <w:t>(</w:t>
      </w:r>
      <w:r>
        <w:rPr>
          <w:rFonts w:ascii="Arial" w:hAnsi="Arial" w:cs="Arial"/>
          <w:color w:val="222222"/>
          <w:sz w:val="20"/>
          <w:szCs w:val="20"/>
        </w:rPr>
        <w:t>CMEMS</w:t>
      </w:r>
      <w:r w:rsidR="000D558B">
        <w:rPr>
          <w:rFonts w:ascii="Arial" w:hAnsi="Arial" w:cs="Arial"/>
          <w:color w:val="222222"/>
          <w:sz w:val="20"/>
          <w:szCs w:val="20"/>
        </w:rPr>
        <w:t xml:space="preserve">); </w:t>
      </w:r>
      <w:r>
        <w:rPr>
          <w:rFonts w:ascii="Arial" w:hAnsi="Arial" w:cs="Arial"/>
          <w:color w:val="222222"/>
          <w:sz w:val="20"/>
          <w:szCs w:val="20"/>
        </w:rPr>
        <w:t>intro</w:t>
      </w:r>
      <w:r w:rsidR="000D558B">
        <w:rPr>
          <w:rFonts w:ascii="Arial" w:hAnsi="Arial" w:cs="Arial"/>
          <w:color w:val="222222"/>
          <w:sz w:val="20"/>
          <w:szCs w:val="20"/>
        </w:rPr>
        <w:t>duction</w:t>
      </w:r>
      <w:r>
        <w:rPr>
          <w:rFonts w:ascii="Arial" w:hAnsi="Arial" w:cs="Arial"/>
          <w:color w:val="222222"/>
          <w:sz w:val="20"/>
          <w:szCs w:val="20"/>
        </w:rPr>
        <w:t xml:space="preserve"> to </w:t>
      </w:r>
      <w:r w:rsidR="000D558B">
        <w:rPr>
          <w:rFonts w:ascii="Arial" w:hAnsi="Arial" w:cs="Arial"/>
          <w:color w:val="222222"/>
          <w:sz w:val="20"/>
          <w:szCs w:val="20"/>
        </w:rPr>
        <w:t>the CMEMS portal; Practical hands-on session on CMEMS.</w:t>
      </w:r>
    </w:p>
    <w:p w14:paraId="2BB12D18"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p>
    <w:p w14:paraId="471BB142" w14:textId="2ADC4F3F" w:rsidR="00A31228" w:rsidRDefault="003D0AC7" w:rsidP="00DE7FED">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 xml:space="preserve">Briefing on </w:t>
      </w:r>
      <w:proofErr w:type="spellStart"/>
      <w:r>
        <w:rPr>
          <w:rFonts w:ascii="Arial" w:hAnsi="Arial" w:cs="Arial"/>
          <w:color w:val="222222"/>
          <w:sz w:val="20"/>
          <w:szCs w:val="20"/>
        </w:rPr>
        <w:t>EMODnet</w:t>
      </w:r>
      <w:proofErr w:type="spellEnd"/>
      <w:r w:rsidR="000D558B">
        <w:rPr>
          <w:rFonts w:ascii="Arial" w:hAnsi="Arial" w:cs="Arial"/>
          <w:color w:val="222222"/>
          <w:sz w:val="20"/>
          <w:szCs w:val="20"/>
        </w:rPr>
        <w:t xml:space="preserve">; </w:t>
      </w:r>
      <w:r w:rsidR="00FB5CD9">
        <w:rPr>
          <w:rFonts w:ascii="Arial" w:hAnsi="Arial" w:cs="Arial"/>
          <w:color w:val="222222"/>
          <w:sz w:val="20"/>
          <w:szCs w:val="20"/>
        </w:rPr>
        <w:t>Intro</w:t>
      </w:r>
      <w:r w:rsidR="000D558B">
        <w:rPr>
          <w:rFonts w:ascii="Arial" w:hAnsi="Arial" w:cs="Arial"/>
          <w:color w:val="222222"/>
          <w:sz w:val="20"/>
          <w:szCs w:val="20"/>
        </w:rPr>
        <w:t>duction</w:t>
      </w:r>
      <w:r w:rsidR="00FB5CD9">
        <w:rPr>
          <w:rFonts w:ascii="Arial" w:hAnsi="Arial" w:cs="Arial"/>
          <w:color w:val="222222"/>
          <w:sz w:val="20"/>
          <w:szCs w:val="20"/>
        </w:rPr>
        <w:t xml:space="preserve"> to </w:t>
      </w:r>
      <w:proofErr w:type="spellStart"/>
      <w:r w:rsidR="00FB5CD9">
        <w:rPr>
          <w:rFonts w:ascii="Arial" w:hAnsi="Arial" w:cs="Arial"/>
          <w:color w:val="222222"/>
          <w:sz w:val="20"/>
          <w:szCs w:val="20"/>
        </w:rPr>
        <w:t>EMOD</w:t>
      </w:r>
      <w:r>
        <w:rPr>
          <w:rFonts w:ascii="Arial" w:hAnsi="Arial" w:cs="Arial"/>
          <w:color w:val="222222"/>
          <w:sz w:val="20"/>
          <w:szCs w:val="20"/>
        </w:rPr>
        <w:t>net</w:t>
      </w:r>
      <w:proofErr w:type="spellEnd"/>
      <w:r w:rsidR="00FB5CD9">
        <w:rPr>
          <w:rFonts w:ascii="Arial" w:hAnsi="Arial" w:cs="Arial"/>
          <w:color w:val="222222"/>
          <w:sz w:val="20"/>
          <w:szCs w:val="20"/>
        </w:rPr>
        <w:t xml:space="preserve"> portals</w:t>
      </w:r>
      <w:r w:rsidR="000D558B">
        <w:rPr>
          <w:rFonts w:ascii="Arial" w:hAnsi="Arial" w:cs="Arial"/>
          <w:color w:val="222222"/>
          <w:sz w:val="20"/>
          <w:szCs w:val="20"/>
        </w:rPr>
        <w:t xml:space="preserve">; </w:t>
      </w:r>
      <w:r w:rsidR="00FB5CD9">
        <w:rPr>
          <w:rFonts w:ascii="Arial" w:hAnsi="Arial" w:cs="Arial"/>
          <w:color w:val="222222"/>
          <w:sz w:val="20"/>
          <w:szCs w:val="20"/>
        </w:rPr>
        <w:t xml:space="preserve">Practical </w:t>
      </w:r>
      <w:r w:rsidR="000D558B">
        <w:rPr>
          <w:rFonts w:ascii="Arial" w:hAnsi="Arial" w:cs="Arial"/>
          <w:color w:val="222222"/>
          <w:sz w:val="20"/>
          <w:szCs w:val="20"/>
        </w:rPr>
        <w:t xml:space="preserve">hands-on </w:t>
      </w:r>
      <w:r w:rsidR="00FB5CD9">
        <w:rPr>
          <w:rFonts w:ascii="Arial" w:hAnsi="Arial" w:cs="Arial"/>
          <w:color w:val="222222"/>
          <w:sz w:val="20"/>
          <w:szCs w:val="20"/>
        </w:rPr>
        <w:t>session</w:t>
      </w:r>
      <w:r w:rsidR="000D558B">
        <w:rPr>
          <w:rFonts w:ascii="Arial" w:hAnsi="Arial" w:cs="Arial"/>
          <w:color w:val="222222"/>
          <w:sz w:val="20"/>
          <w:szCs w:val="20"/>
        </w:rPr>
        <w:t xml:space="preserve"> </w:t>
      </w:r>
      <w:r>
        <w:rPr>
          <w:rFonts w:ascii="Arial" w:hAnsi="Arial" w:cs="Arial"/>
          <w:color w:val="222222"/>
          <w:sz w:val="20"/>
          <w:szCs w:val="20"/>
        </w:rPr>
        <w:t xml:space="preserve">on </w:t>
      </w:r>
      <w:proofErr w:type="spellStart"/>
      <w:r>
        <w:rPr>
          <w:rFonts w:ascii="Arial" w:hAnsi="Arial" w:cs="Arial"/>
          <w:color w:val="222222"/>
          <w:sz w:val="20"/>
          <w:szCs w:val="20"/>
        </w:rPr>
        <w:t>EMODnet</w:t>
      </w:r>
      <w:proofErr w:type="spellEnd"/>
      <w:r w:rsidR="000D558B">
        <w:rPr>
          <w:rFonts w:ascii="Arial" w:hAnsi="Arial" w:cs="Arial"/>
          <w:color w:val="222222"/>
          <w:sz w:val="20"/>
          <w:szCs w:val="20"/>
        </w:rPr>
        <w:t>.</w:t>
      </w:r>
    </w:p>
    <w:p w14:paraId="2815C388"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w:t>
      </w:r>
    </w:p>
    <w:p w14:paraId="65FAF638"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b/>
          <w:bCs/>
          <w:color w:val="222222"/>
          <w:sz w:val="20"/>
          <w:szCs w:val="20"/>
        </w:rPr>
        <w:t>Day 5</w:t>
      </w:r>
    </w:p>
    <w:p w14:paraId="2C434C05" w14:textId="77777777" w:rsidR="004E7B03" w:rsidRDefault="004E7B03" w:rsidP="004E7B03">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t>Introduction to the mini-hackathon, overview of potential ‘blue growth’ challenges, expected outcomes</w:t>
      </w:r>
    </w:p>
    <w:p w14:paraId="2CC813F0" w14:textId="473592FB" w:rsidR="004E7B03" w:rsidRDefault="004E7B03" w:rsidP="004E7B03">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xml:space="preserve">Mini hackathon – problem focussed session making best use of on-line data (JERICO Virtual Access Services, </w:t>
      </w:r>
      <w:proofErr w:type="spellStart"/>
      <w:r>
        <w:rPr>
          <w:rFonts w:ascii="Arial" w:hAnsi="Arial" w:cs="Arial"/>
          <w:color w:val="222222"/>
          <w:sz w:val="20"/>
          <w:szCs w:val="20"/>
        </w:rPr>
        <w:t>EMODnet</w:t>
      </w:r>
      <w:proofErr w:type="spellEnd"/>
      <w:r>
        <w:rPr>
          <w:rFonts w:ascii="Arial" w:hAnsi="Arial" w:cs="Arial"/>
          <w:color w:val="222222"/>
          <w:sz w:val="20"/>
          <w:szCs w:val="20"/>
        </w:rPr>
        <w:t xml:space="preserve">, CMEMS) to develop smart products and services. </w:t>
      </w:r>
    </w:p>
    <w:p w14:paraId="26C5A2FF" w14:textId="77777777" w:rsidR="00FB5CD9" w:rsidRDefault="00FB5CD9" w:rsidP="00DE7FED">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20"/>
          <w:szCs w:val="20"/>
        </w:rPr>
        <w:t> </w:t>
      </w:r>
    </w:p>
    <w:p w14:paraId="070AE922" w14:textId="77777777" w:rsidR="00251C85" w:rsidRPr="00251C85" w:rsidRDefault="00251C85" w:rsidP="00DE7FED">
      <w:pPr>
        <w:pStyle w:val="NormalWeb"/>
        <w:shd w:val="clear" w:color="auto" w:fill="FFFFFF"/>
        <w:spacing w:before="0" w:beforeAutospacing="0" w:after="0" w:afterAutospacing="0"/>
        <w:jc w:val="both"/>
        <w:rPr>
          <w:rFonts w:ascii="Arial" w:hAnsi="Arial" w:cs="Arial"/>
          <w:b/>
          <w:sz w:val="20"/>
          <w:szCs w:val="20"/>
        </w:rPr>
      </w:pPr>
      <w:r w:rsidRPr="00251C85">
        <w:rPr>
          <w:rFonts w:ascii="Arial" w:hAnsi="Arial" w:cs="Arial"/>
          <w:b/>
          <w:sz w:val="20"/>
          <w:szCs w:val="20"/>
        </w:rPr>
        <w:t>Day 6</w:t>
      </w:r>
    </w:p>
    <w:p w14:paraId="489E69D2" w14:textId="77777777" w:rsidR="00D94DD6" w:rsidRDefault="00D94DD6" w:rsidP="00DE7FED">
      <w:pPr>
        <w:jc w:val="both"/>
        <w:rPr>
          <w:rFonts w:ascii="Arial" w:hAnsi="Arial" w:cs="Arial"/>
          <w:sz w:val="20"/>
          <w:szCs w:val="20"/>
          <w:lang w:val="en-GB"/>
        </w:rPr>
      </w:pPr>
      <w:r w:rsidRPr="00E1607B">
        <w:rPr>
          <w:rFonts w:ascii="Arial" w:hAnsi="Arial" w:cs="Arial"/>
          <w:sz w:val="20"/>
          <w:szCs w:val="20"/>
          <w:lang w:val="en-GB"/>
        </w:rPr>
        <w:t>Visit to HF radar site</w:t>
      </w:r>
    </w:p>
    <w:p w14:paraId="58868208" w14:textId="77777777" w:rsidR="001E281B" w:rsidRDefault="001E281B" w:rsidP="00DE7FED">
      <w:pPr>
        <w:jc w:val="both"/>
        <w:rPr>
          <w:rFonts w:ascii="Arial" w:hAnsi="Arial" w:cs="Arial"/>
          <w:sz w:val="20"/>
          <w:szCs w:val="20"/>
          <w:lang w:val="en-GB"/>
        </w:rPr>
      </w:pPr>
    </w:p>
    <w:p w14:paraId="3B37452C" w14:textId="77777777" w:rsidR="001E281B" w:rsidRDefault="001E281B" w:rsidP="00DE7FED">
      <w:pPr>
        <w:jc w:val="both"/>
        <w:rPr>
          <w:rFonts w:ascii="Arial" w:hAnsi="Arial" w:cs="Arial"/>
          <w:sz w:val="20"/>
          <w:szCs w:val="20"/>
          <w:lang w:val="en-GB"/>
        </w:rPr>
      </w:pPr>
    </w:p>
    <w:p w14:paraId="526581C6" w14:textId="77777777" w:rsidR="001E281B" w:rsidRPr="00E1607B" w:rsidRDefault="001E281B" w:rsidP="00DE7FED">
      <w:pPr>
        <w:jc w:val="both"/>
        <w:rPr>
          <w:rFonts w:ascii="Arial" w:hAnsi="Arial" w:cs="Arial"/>
          <w:sz w:val="20"/>
          <w:szCs w:val="20"/>
          <w:lang w:val="en-GB"/>
        </w:rPr>
      </w:pPr>
    </w:p>
    <w:p w14:paraId="5EFBFA96" w14:textId="77777777" w:rsidR="00D94DD6" w:rsidRPr="00E1607B" w:rsidRDefault="00D94DD6" w:rsidP="00D94DD6">
      <w:pPr>
        <w:jc w:val="both"/>
        <w:outlineLvl w:val="0"/>
        <w:rPr>
          <w:rFonts w:ascii="Arial" w:hAnsi="Arial" w:cs="Arial"/>
          <w:b/>
          <w:bCs/>
          <w:iCs/>
          <w:color w:val="76923C"/>
          <w:sz w:val="20"/>
          <w:szCs w:val="20"/>
        </w:rPr>
      </w:pPr>
      <w:r w:rsidRPr="00E1607B">
        <w:rPr>
          <w:rFonts w:ascii="Arial" w:hAnsi="Arial" w:cs="Arial"/>
          <w:b/>
          <w:bCs/>
          <w:iCs/>
          <w:color w:val="76923C"/>
          <w:sz w:val="20"/>
          <w:szCs w:val="20"/>
        </w:rPr>
        <w:t>Who may apply</w:t>
      </w:r>
    </w:p>
    <w:p w14:paraId="0E33CD76" w14:textId="77777777" w:rsidR="008A5869" w:rsidRDefault="008A5869" w:rsidP="00D94DD6">
      <w:pPr>
        <w:jc w:val="both"/>
        <w:rPr>
          <w:rFonts w:ascii="Arial" w:hAnsi="Arial" w:cs="Arial"/>
          <w:color w:val="000000"/>
          <w:sz w:val="20"/>
          <w:szCs w:val="20"/>
        </w:rPr>
      </w:pPr>
    </w:p>
    <w:p w14:paraId="58D808F3" w14:textId="6C7D058B" w:rsidR="008A5869" w:rsidRDefault="008A5869" w:rsidP="008A5869">
      <w:pPr>
        <w:jc w:val="both"/>
        <w:rPr>
          <w:rFonts w:ascii="Arial" w:hAnsi="Arial" w:cs="Arial"/>
          <w:sz w:val="20"/>
          <w:szCs w:val="20"/>
          <w:lang w:val="en-GB"/>
        </w:rPr>
      </w:pPr>
      <w:r>
        <w:rPr>
          <w:rFonts w:ascii="Arial" w:hAnsi="Arial" w:cs="Arial"/>
          <w:sz w:val="20"/>
          <w:szCs w:val="20"/>
          <w:lang w:val="en-GB"/>
        </w:rPr>
        <w:t>Considering the</w:t>
      </w:r>
      <w:r w:rsidRPr="00AE1DB5">
        <w:rPr>
          <w:rFonts w:ascii="Arial" w:hAnsi="Arial" w:cs="Arial"/>
          <w:sz w:val="20"/>
          <w:szCs w:val="20"/>
          <w:lang w:val="en-GB"/>
        </w:rPr>
        <w:t xml:space="preserve"> multi-disciplinary </w:t>
      </w:r>
      <w:r>
        <w:rPr>
          <w:rFonts w:ascii="Arial" w:hAnsi="Arial" w:cs="Arial"/>
          <w:sz w:val="20"/>
          <w:szCs w:val="20"/>
          <w:lang w:val="en-GB"/>
        </w:rPr>
        <w:t xml:space="preserve">nature of the summer course, we expect to encompass </w:t>
      </w:r>
      <w:r w:rsidRPr="00AE1DB5">
        <w:rPr>
          <w:rFonts w:ascii="Arial" w:hAnsi="Arial" w:cs="Arial"/>
          <w:sz w:val="20"/>
          <w:szCs w:val="20"/>
          <w:lang w:val="en-GB"/>
        </w:rPr>
        <w:t>a cross sector rang</w:t>
      </w:r>
      <w:r>
        <w:rPr>
          <w:rFonts w:ascii="Arial" w:hAnsi="Arial" w:cs="Arial"/>
          <w:sz w:val="20"/>
          <w:szCs w:val="20"/>
          <w:lang w:val="en-GB"/>
        </w:rPr>
        <w:t>e of participants including operational oceanographers, ocean modellers,</w:t>
      </w:r>
      <w:r w:rsidRPr="00AE1DB5">
        <w:rPr>
          <w:rFonts w:ascii="Arial" w:hAnsi="Arial" w:cs="Arial"/>
          <w:sz w:val="20"/>
          <w:szCs w:val="20"/>
          <w:lang w:val="en-GB"/>
        </w:rPr>
        <w:t xml:space="preserve"> domain experts,</w:t>
      </w:r>
      <w:r>
        <w:rPr>
          <w:rFonts w:ascii="Arial" w:hAnsi="Arial" w:cs="Arial"/>
          <w:sz w:val="20"/>
          <w:szCs w:val="20"/>
          <w:lang w:val="en-GB"/>
        </w:rPr>
        <w:t xml:space="preserve"> computer scientists,</w:t>
      </w:r>
      <w:r w:rsidRPr="00AE1DB5">
        <w:rPr>
          <w:rFonts w:ascii="Arial" w:hAnsi="Arial" w:cs="Arial"/>
          <w:sz w:val="20"/>
          <w:szCs w:val="20"/>
          <w:lang w:val="en-GB"/>
        </w:rPr>
        <w:t xml:space="preserve"> data scientists, </w:t>
      </w:r>
      <w:r>
        <w:rPr>
          <w:rFonts w:ascii="Arial" w:hAnsi="Arial" w:cs="Arial"/>
          <w:sz w:val="20"/>
          <w:szCs w:val="20"/>
          <w:lang w:val="en-GB"/>
        </w:rPr>
        <w:t xml:space="preserve">data managers, </w:t>
      </w:r>
      <w:r w:rsidRPr="00AE1DB5">
        <w:rPr>
          <w:rFonts w:ascii="Arial" w:hAnsi="Arial" w:cs="Arial"/>
          <w:sz w:val="20"/>
          <w:szCs w:val="20"/>
          <w:lang w:val="en-GB"/>
        </w:rPr>
        <w:t xml:space="preserve">graphics artists/data </w:t>
      </w:r>
      <w:proofErr w:type="spellStart"/>
      <w:r w:rsidRPr="00AE1DB5">
        <w:rPr>
          <w:rFonts w:ascii="Arial" w:hAnsi="Arial" w:cs="Arial"/>
          <w:sz w:val="20"/>
          <w:szCs w:val="20"/>
          <w:lang w:val="en-GB"/>
        </w:rPr>
        <w:t>visualisers</w:t>
      </w:r>
      <w:proofErr w:type="spellEnd"/>
      <w:r w:rsidRPr="00AE1DB5">
        <w:rPr>
          <w:rFonts w:ascii="Arial" w:hAnsi="Arial" w:cs="Arial"/>
          <w:sz w:val="20"/>
          <w:szCs w:val="20"/>
          <w:lang w:val="en-GB"/>
        </w:rPr>
        <w:t>,</w:t>
      </w:r>
      <w:r>
        <w:rPr>
          <w:rFonts w:ascii="Arial" w:hAnsi="Arial" w:cs="Arial"/>
          <w:sz w:val="20"/>
          <w:szCs w:val="20"/>
          <w:lang w:val="en-GB"/>
        </w:rPr>
        <w:t xml:space="preserve"> software developers,</w:t>
      </w:r>
      <w:r w:rsidRPr="00AE1DB5">
        <w:rPr>
          <w:rFonts w:ascii="Arial" w:hAnsi="Arial" w:cs="Arial"/>
          <w:sz w:val="20"/>
          <w:szCs w:val="20"/>
          <w:lang w:val="en-GB"/>
        </w:rPr>
        <w:t xml:space="preserve"> commercially based students, </w:t>
      </w:r>
      <w:r>
        <w:rPr>
          <w:rFonts w:ascii="Arial" w:hAnsi="Arial" w:cs="Arial"/>
          <w:sz w:val="20"/>
          <w:szCs w:val="20"/>
          <w:lang w:val="en-GB"/>
        </w:rPr>
        <w:t xml:space="preserve">and </w:t>
      </w:r>
      <w:r w:rsidRPr="00AE1DB5">
        <w:rPr>
          <w:rFonts w:ascii="Arial" w:hAnsi="Arial" w:cs="Arial"/>
          <w:sz w:val="20"/>
          <w:szCs w:val="20"/>
          <w:lang w:val="en-GB"/>
        </w:rPr>
        <w:t xml:space="preserve">environmental managers. The challenge will be to offer a programme that brings </w:t>
      </w:r>
      <w:r w:rsidR="001D66A9">
        <w:rPr>
          <w:rFonts w:ascii="Arial" w:hAnsi="Arial" w:cs="Arial"/>
          <w:sz w:val="20"/>
          <w:szCs w:val="20"/>
          <w:lang w:val="en-GB"/>
        </w:rPr>
        <w:t xml:space="preserve">together </w:t>
      </w:r>
      <w:r>
        <w:rPr>
          <w:rFonts w:ascii="Arial" w:hAnsi="Arial" w:cs="Arial"/>
          <w:sz w:val="20"/>
          <w:szCs w:val="20"/>
          <w:lang w:val="en-GB"/>
        </w:rPr>
        <w:t>these participants with differe</w:t>
      </w:r>
      <w:r w:rsidRPr="00AE1DB5">
        <w:rPr>
          <w:rFonts w:ascii="Arial" w:hAnsi="Arial" w:cs="Arial"/>
          <w:sz w:val="20"/>
          <w:szCs w:val="20"/>
          <w:lang w:val="en-GB"/>
        </w:rPr>
        <w:t xml:space="preserve">nt skills to </w:t>
      </w:r>
      <w:r>
        <w:rPr>
          <w:rFonts w:ascii="Arial" w:hAnsi="Arial" w:cs="Arial"/>
          <w:sz w:val="20"/>
          <w:szCs w:val="20"/>
          <w:lang w:val="en-GB"/>
        </w:rPr>
        <w:t xml:space="preserve">achieve a common </w:t>
      </w:r>
      <w:r w:rsidRPr="00AE1DB5">
        <w:rPr>
          <w:rFonts w:ascii="Arial" w:hAnsi="Arial" w:cs="Arial"/>
          <w:sz w:val="20"/>
          <w:szCs w:val="20"/>
          <w:lang w:val="en-GB"/>
        </w:rPr>
        <w:t>understandin</w:t>
      </w:r>
      <w:r w:rsidR="001D66A9">
        <w:rPr>
          <w:rFonts w:ascii="Arial" w:hAnsi="Arial" w:cs="Arial"/>
          <w:sz w:val="20"/>
          <w:szCs w:val="20"/>
          <w:lang w:val="en-GB"/>
        </w:rPr>
        <w:t>g of team</w:t>
      </w:r>
      <w:r>
        <w:rPr>
          <w:rFonts w:ascii="Arial" w:hAnsi="Arial" w:cs="Arial"/>
          <w:sz w:val="20"/>
          <w:szCs w:val="20"/>
          <w:lang w:val="en-GB"/>
        </w:rPr>
        <w:t xml:space="preserve"> capabilities</w:t>
      </w:r>
      <w:r w:rsidR="001D66A9">
        <w:rPr>
          <w:rFonts w:ascii="Arial" w:hAnsi="Arial" w:cs="Arial"/>
          <w:sz w:val="20"/>
          <w:szCs w:val="20"/>
          <w:lang w:val="en-GB"/>
        </w:rPr>
        <w:t>,</w:t>
      </w:r>
      <w:r>
        <w:rPr>
          <w:rFonts w:ascii="Arial" w:hAnsi="Arial" w:cs="Arial"/>
          <w:sz w:val="20"/>
          <w:szCs w:val="20"/>
          <w:lang w:val="en-GB"/>
        </w:rPr>
        <w:t xml:space="preserve"> and how to work together to achieve outcomes not possible by working alone. The course aims to showcase the way to facilitate</w:t>
      </w:r>
      <w:r>
        <w:rPr>
          <w:rFonts w:ascii="Arial" w:hAnsi="Arial" w:cs="Arial"/>
          <w:color w:val="000000"/>
          <w:sz w:val="20"/>
          <w:szCs w:val="20"/>
        </w:rPr>
        <w:t xml:space="preserve"> blue growth, namely by breeding a new culture of professionals that can work as part of </w:t>
      </w:r>
      <w:r w:rsidR="001D66A9">
        <w:rPr>
          <w:rFonts w:ascii="Arial" w:hAnsi="Arial" w:cs="Arial"/>
          <w:color w:val="000000"/>
          <w:sz w:val="20"/>
          <w:szCs w:val="20"/>
        </w:rPr>
        <w:t xml:space="preserve">a </w:t>
      </w:r>
      <w:r>
        <w:rPr>
          <w:rFonts w:ascii="Arial" w:hAnsi="Arial" w:cs="Arial"/>
          <w:color w:val="000000"/>
          <w:sz w:val="20"/>
          <w:szCs w:val="20"/>
        </w:rPr>
        <w:t>team and exploit individual competences for applications and service provision. </w:t>
      </w:r>
    </w:p>
    <w:p w14:paraId="745DCD67" w14:textId="77777777" w:rsidR="008A5869" w:rsidRDefault="008A5869" w:rsidP="00D94DD6">
      <w:pPr>
        <w:jc w:val="both"/>
        <w:rPr>
          <w:rFonts w:ascii="Arial" w:hAnsi="Arial" w:cs="Arial"/>
          <w:color w:val="000000"/>
          <w:sz w:val="20"/>
          <w:szCs w:val="20"/>
        </w:rPr>
      </w:pPr>
    </w:p>
    <w:p w14:paraId="5E0D8F2A" w14:textId="134A9C56" w:rsidR="00CF274E" w:rsidRDefault="00CF274E" w:rsidP="008A5869">
      <w:pPr>
        <w:jc w:val="both"/>
        <w:rPr>
          <w:rFonts w:ascii="Arial" w:hAnsi="Arial" w:cs="Arial"/>
          <w:sz w:val="20"/>
          <w:szCs w:val="20"/>
          <w:lang w:val="en-GB"/>
        </w:rPr>
      </w:pPr>
      <w:r>
        <w:rPr>
          <w:rFonts w:ascii="Arial" w:hAnsi="Arial" w:cs="Arial"/>
          <w:color w:val="222222"/>
          <w:sz w:val="20"/>
          <w:szCs w:val="20"/>
          <w:shd w:val="clear" w:color="auto" w:fill="FFFFFF"/>
        </w:rPr>
        <w:t xml:space="preserve">The last day of the course will take the form of a mini-hackathon, giving the opportunity to participants to work in groups where each group would propose, plan and develop a prototype solution to an agreed blue growth ‘challenge’. This may take the form of a </w:t>
      </w:r>
      <w:proofErr w:type="spellStart"/>
      <w:r>
        <w:rPr>
          <w:rFonts w:ascii="Arial" w:hAnsi="Arial" w:cs="Arial"/>
          <w:color w:val="222222"/>
          <w:sz w:val="20"/>
          <w:szCs w:val="20"/>
          <w:shd w:val="clear" w:color="auto" w:fill="FFFFFF"/>
        </w:rPr>
        <w:t>visualisation</w:t>
      </w:r>
      <w:proofErr w:type="spellEnd"/>
      <w:r>
        <w:rPr>
          <w:rFonts w:ascii="Arial" w:hAnsi="Arial" w:cs="Arial"/>
          <w:color w:val="222222"/>
          <w:sz w:val="20"/>
          <w:szCs w:val="20"/>
          <w:shd w:val="clear" w:color="auto" w:fill="FFFFFF"/>
        </w:rPr>
        <w:t xml:space="preserve">, software application or other tool developed within a larger application (e.g. MATLAB, R </w:t>
      </w:r>
      <w:proofErr w:type="spellStart"/>
      <w:r>
        <w:rPr>
          <w:rFonts w:ascii="Arial" w:hAnsi="Arial" w:cs="Arial"/>
          <w:color w:val="222222"/>
          <w:sz w:val="20"/>
          <w:szCs w:val="20"/>
          <w:shd w:val="clear" w:color="auto" w:fill="FFFFFF"/>
        </w:rPr>
        <w:t>etc</w:t>
      </w:r>
      <w:proofErr w:type="spellEnd"/>
      <w:r>
        <w:rPr>
          <w:rFonts w:ascii="Arial" w:hAnsi="Arial" w:cs="Arial"/>
          <w:color w:val="222222"/>
          <w:sz w:val="20"/>
          <w:szCs w:val="20"/>
          <w:shd w:val="clear" w:color="auto" w:fill="FFFFFF"/>
        </w:rPr>
        <w:t>) that makes use of the data and information resour</w:t>
      </w:r>
      <w:r w:rsidR="00302BB0">
        <w:rPr>
          <w:rFonts w:ascii="Arial" w:hAnsi="Arial" w:cs="Arial"/>
          <w:color w:val="222222"/>
          <w:sz w:val="20"/>
          <w:szCs w:val="20"/>
          <w:shd w:val="clear" w:color="auto" w:fill="FFFFFF"/>
        </w:rPr>
        <w:t>ces available through the JERICO</w:t>
      </w:r>
      <w:r>
        <w:rPr>
          <w:rFonts w:ascii="Arial" w:hAnsi="Arial" w:cs="Arial"/>
          <w:color w:val="222222"/>
          <w:sz w:val="20"/>
          <w:szCs w:val="20"/>
          <w:shd w:val="clear" w:color="auto" w:fill="FFFFFF"/>
        </w:rPr>
        <w:t xml:space="preserve">-NEXT Virtual Access capabilities alongside </w:t>
      </w:r>
      <w:proofErr w:type="spellStart"/>
      <w:r>
        <w:rPr>
          <w:rFonts w:ascii="Arial" w:hAnsi="Arial" w:cs="Arial"/>
          <w:color w:val="222222"/>
          <w:sz w:val="20"/>
          <w:szCs w:val="20"/>
          <w:shd w:val="clear" w:color="auto" w:fill="FFFFFF"/>
        </w:rPr>
        <w:t>EMODnet</w:t>
      </w:r>
      <w:proofErr w:type="spellEnd"/>
      <w:r>
        <w:rPr>
          <w:rFonts w:ascii="Arial" w:hAnsi="Arial" w:cs="Arial"/>
          <w:color w:val="222222"/>
          <w:sz w:val="20"/>
          <w:szCs w:val="20"/>
          <w:shd w:val="clear" w:color="auto" w:fill="FFFFFF"/>
        </w:rPr>
        <w:t xml:space="preserve"> and CMEMS. To ensure each group has access to the relevant ICT expertise</w:t>
      </w:r>
      <w:r w:rsidR="001D66A9">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we plan to sponsor at least four participants with skills in software development to participate in each of the four anticipated groups which will compete for the best smart and innovative application.</w:t>
      </w:r>
    </w:p>
    <w:p w14:paraId="58F8521B" w14:textId="77777777" w:rsidR="00CC1578" w:rsidRDefault="00CC1578" w:rsidP="00D94DD6">
      <w:pPr>
        <w:jc w:val="both"/>
        <w:rPr>
          <w:rFonts w:ascii="Arial" w:hAnsi="Arial" w:cs="Arial"/>
          <w:sz w:val="20"/>
          <w:szCs w:val="20"/>
          <w:lang w:val="en-GB"/>
        </w:rPr>
      </w:pPr>
    </w:p>
    <w:p w14:paraId="04F67AE0" w14:textId="77777777" w:rsidR="00D94DD6" w:rsidRDefault="00AE1DB5" w:rsidP="00D94DD6">
      <w:pPr>
        <w:jc w:val="both"/>
        <w:rPr>
          <w:rFonts w:ascii="Arial" w:hAnsi="Arial" w:cs="Arial"/>
          <w:sz w:val="20"/>
          <w:szCs w:val="20"/>
          <w:lang w:val="en-GB"/>
        </w:rPr>
      </w:pPr>
      <w:r>
        <w:rPr>
          <w:rFonts w:ascii="Arial" w:hAnsi="Arial" w:cs="Arial"/>
          <w:sz w:val="20"/>
          <w:szCs w:val="20"/>
          <w:lang w:val="en-GB"/>
        </w:rPr>
        <w:t>Applicants who are in a position to disseminate the experience gained from the school to others will be favoured.</w:t>
      </w:r>
    </w:p>
    <w:p w14:paraId="7ED49294" w14:textId="77777777" w:rsidR="00AE1DB5" w:rsidRDefault="00AE1DB5" w:rsidP="00D94DD6">
      <w:pPr>
        <w:jc w:val="both"/>
        <w:outlineLvl w:val="0"/>
        <w:rPr>
          <w:rFonts w:ascii="Arial" w:hAnsi="Arial" w:cs="Arial"/>
          <w:sz w:val="20"/>
          <w:szCs w:val="20"/>
          <w:lang w:val="en-GB"/>
        </w:rPr>
      </w:pPr>
    </w:p>
    <w:p w14:paraId="3C08223D" w14:textId="5AF59CCE" w:rsidR="00D94DD6" w:rsidRDefault="00D94DD6" w:rsidP="00D94DD6">
      <w:pPr>
        <w:jc w:val="both"/>
        <w:outlineLvl w:val="0"/>
        <w:rPr>
          <w:rFonts w:ascii="Arial" w:hAnsi="Arial" w:cs="Arial"/>
          <w:sz w:val="20"/>
          <w:szCs w:val="20"/>
          <w:lang w:val="en-GB"/>
        </w:rPr>
      </w:pPr>
      <w:r>
        <w:rPr>
          <w:rFonts w:ascii="Arial" w:hAnsi="Arial" w:cs="Arial"/>
          <w:sz w:val="20"/>
          <w:szCs w:val="20"/>
          <w:lang w:val="en-GB"/>
        </w:rPr>
        <w:t>Applications are accepted from both JERICO</w:t>
      </w:r>
      <w:r w:rsidR="00302BB0">
        <w:rPr>
          <w:rFonts w:ascii="Arial" w:hAnsi="Arial" w:cs="Arial"/>
          <w:sz w:val="20"/>
          <w:szCs w:val="20"/>
          <w:lang w:val="en-GB"/>
        </w:rPr>
        <w:t>-NEXT</w:t>
      </w:r>
      <w:r>
        <w:rPr>
          <w:rFonts w:ascii="Arial" w:hAnsi="Arial" w:cs="Arial"/>
          <w:sz w:val="20"/>
          <w:szCs w:val="20"/>
          <w:lang w:val="en-GB"/>
        </w:rPr>
        <w:t xml:space="preserve"> partner and non-partner institutions. </w:t>
      </w:r>
    </w:p>
    <w:p w14:paraId="1F165C59" w14:textId="77777777" w:rsidR="00D94DD6" w:rsidRDefault="00D94DD6" w:rsidP="00D94DD6">
      <w:pPr>
        <w:autoSpaceDE w:val="0"/>
        <w:autoSpaceDN w:val="0"/>
        <w:adjustRightInd w:val="0"/>
        <w:rPr>
          <w:rFonts w:ascii="Arial" w:hAnsi="Arial" w:cs="Arial"/>
          <w:b/>
          <w:bCs/>
          <w:i/>
          <w:iCs/>
          <w:color w:val="000000"/>
          <w:sz w:val="20"/>
          <w:szCs w:val="20"/>
        </w:rPr>
      </w:pPr>
    </w:p>
    <w:p w14:paraId="0AE0121F" w14:textId="77777777" w:rsidR="001D66A9" w:rsidRPr="00E1607B" w:rsidRDefault="001D66A9" w:rsidP="00D94DD6">
      <w:pPr>
        <w:autoSpaceDE w:val="0"/>
        <w:autoSpaceDN w:val="0"/>
        <w:adjustRightInd w:val="0"/>
        <w:rPr>
          <w:rFonts w:ascii="Arial" w:hAnsi="Arial" w:cs="Arial"/>
          <w:b/>
          <w:bCs/>
          <w:i/>
          <w:iCs/>
          <w:color w:val="000000"/>
          <w:sz w:val="20"/>
          <w:szCs w:val="20"/>
        </w:rPr>
      </w:pPr>
    </w:p>
    <w:p w14:paraId="37E1822C" w14:textId="77777777" w:rsidR="00D94DD6" w:rsidRPr="005D5CDE" w:rsidRDefault="00D94DD6" w:rsidP="00D94DD6">
      <w:pPr>
        <w:autoSpaceDE w:val="0"/>
        <w:autoSpaceDN w:val="0"/>
        <w:adjustRightInd w:val="0"/>
        <w:outlineLvl w:val="0"/>
        <w:rPr>
          <w:rFonts w:ascii="Arial" w:hAnsi="Arial" w:cs="Arial"/>
          <w:b/>
          <w:bCs/>
          <w:iCs/>
          <w:color w:val="76923C"/>
          <w:sz w:val="20"/>
          <w:szCs w:val="20"/>
        </w:rPr>
      </w:pPr>
      <w:r w:rsidRPr="005D5CDE">
        <w:rPr>
          <w:rFonts w:ascii="Arial" w:hAnsi="Arial" w:cs="Arial"/>
          <w:b/>
          <w:bCs/>
          <w:iCs/>
          <w:color w:val="76923C"/>
          <w:sz w:val="20"/>
          <w:szCs w:val="20"/>
        </w:rPr>
        <w:t>Pre-requirements to the applicants</w:t>
      </w:r>
    </w:p>
    <w:p w14:paraId="3EE8FA88" w14:textId="77777777" w:rsidR="001D66A9" w:rsidRDefault="001D66A9" w:rsidP="007C57BB">
      <w:pPr>
        <w:autoSpaceDE w:val="0"/>
        <w:autoSpaceDN w:val="0"/>
        <w:adjustRightInd w:val="0"/>
        <w:jc w:val="both"/>
        <w:rPr>
          <w:rFonts w:ascii="Arial" w:hAnsi="Arial" w:cs="Arial"/>
          <w:sz w:val="20"/>
          <w:szCs w:val="20"/>
          <w:lang w:val="en-GB"/>
        </w:rPr>
      </w:pPr>
    </w:p>
    <w:p w14:paraId="614BA288" w14:textId="77777777" w:rsidR="00D94DD6" w:rsidRDefault="00D94DD6" w:rsidP="007C57BB">
      <w:pPr>
        <w:autoSpaceDE w:val="0"/>
        <w:autoSpaceDN w:val="0"/>
        <w:adjustRightInd w:val="0"/>
        <w:jc w:val="both"/>
        <w:rPr>
          <w:rFonts w:ascii="Arial" w:hAnsi="Arial" w:cs="Arial"/>
          <w:sz w:val="20"/>
          <w:szCs w:val="20"/>
          <w:lang w:val="en-GB"/>
        </w:rPr>
      </w:pPr>
      <w:r>
        <w:rPr>
          <w:rFonts w:ascii="Arial" w:hAnsi="Arial" w:cs="Arial"/>
          <w:sz w:val="20"/>
          <w:szCs w:val="20"/>
          <w:lang w:val="en-GB"/>
        </w:rPr>
        <w:t>General knowledge of</w:t>
      </w:r>
      <w:r w:rsidRPr="00E1607B">
        <w:rPr>
          <w:rFonts w:ascii="Arial" w:hAnsi="Arial" w:cs="Arial"/>
          <w:sz w:val="20"/>
          <w:szCs w:val="20"/>
          <w:lang w:val="en-GB"/>
        </w:rPr>
        <w:t xml:space="preserve"> oceanography; experience with computer programming languages will be an advantage. </w:t>
      </w:r>
    </w:p>
    <w:p w14:paraId="2DA71F5D" w14:textId="77777777" w:rsidR="007C57BB" w:rsidRDefault="007C57BB" w:rsidP="007C57BB">
      <w:pPr>
        <w:autoSpaceDE w:val="0"/>
        <w:autoSpaceDN w:val="0"/>
        <w:adjustRightInd w:val="0"/>
        <w:jc w:val="both"/>
        <w:rPr>
          <w:rFonts w:ascii="Arial" w:hAnsi="Arial" w:cs="Arial"/>
          <w:color w:val="000000"/>
          <w:sz w:val="20"/>
          <w:szCs w:val="20"/>
        </w:rPr>
      </w:pPr>
    </w:p>
    <w:p w14:paraId="7F6AF219" w14:textId="5EF6D8D3" w:rsidR="00CC1578" w:rsidRPr="00E1607B" w:rsidRDefault="00CC1578" w:rsidP="00F66FBB">
      <w:pPr>
        <w:jc w:val="both"/>
        <w:rPr>
          <w:rFonts w:ascii="Arial" w:hAnsi="Arial" w:cs="Arial"/>
          <w:sz w:val="20"/>
          <w:szCs w:val="20"/>
          <w:lang w:val="en-GB"/>
        </w:rPr>
      </w:pPr>
      <w:r>
        <w:rPr>
          <w:rFonts w:ascii="Arial" w:hAnsi="Arial" w:cs="Arial"/>
          <w:color w:val="000000"/>
          <w:sz w:val="20"/>
          <w:szCs w:val="20"/>
        </w:rPr>
        <w:t>Preference will be given to participants who are already engaged</w:t>
      </w:r>
      <w:r w:rsidR="007C57BB">
        <w:rPr>
          <w:rFonts w:ascii="Arial" w:hAnsi="Arial" w:cs="Arial"/>
          <w:color w:val="000000"/>
          <w:sz w:val="20"/>
          <w:szCs w:val="20"/>
        </w:rPr>
        <w:t xml:space="preserve"> </w:t>
      </w:r>
      <w:r w:rsidR="00B32519">
        <w:rPr>
          <w:rFonts w:ascii="Arial" w:hAnsi="Arial" w:cs="Arial"/>
          <w:color w:val="000000"/>
          <w:sz w:val="20"/>
          <w:szCs w:val="20"/>
        </w:rPr>
        <w:t>in (</w:t>
      </w:r>
      <w:r w:rsidR="007C57BB">
        <w:rPr>
          <w:rFonts w:ascii="Arial" w:hAnsi="Arial" w:cs="Arial"/>
          <w:color w:val="000000"/>
          <w:sz w:val="20"/>
          <w:szCs w:val="20"/>
        </w:rPr>
        <w:t xml:space="preserve">or have the potential to participate </w:t>
      </w:r>
      <w:r>
        <w:rPr>
          <w:rFonts w:ascii="Arial" w:hAnsi="Arial" w:cs="Arial"/>
          <w:color w:val="000000"/>
          <w:sz w:val="20"/>
          <w:szCs w:val="20"/>
        </w:rPr>
        <w:t>in</w:t>
      </w:r>
      <w:r w:rsidR="00B32519">
        <w:rPr>
          <w:rFonts w:ascii="Arial" w:hAnsi="Arial" w:cs="Arial"/>
          <w:color w:val="000000"/>
          <w:sz w:val="20"/>
          <w:szCs w:val="20"/>
        </w:rPr>
        <w:t>)</w:t>
      </w:r>
      <w:r>
        <w:rPr>
          <w:rFonts w:ascii="Arial" w:hAnsi="Arial" w:cs="Arial"/>
          <w:color w:val="000000"/>
          <w:sz w:val="20"/>
          <w:szCs w:val="20"/>
        </w:rPr>
        <w:t xml:space="preserve"> public or private </w:t>
      </w:r>
      <w:proofErr w:type="spellStart"/>
      <w:r>
        <w:rPr>
          <w:rFonts w:ascii="Arial" w:hAnsi="Arial" w:cs="Arial"/>
          <w:color w:val="000000"/>
          <w:sz w:val="20"/>
          <w:szCs w:val="20"/>
        </w:rPr>
        <w:t>endeavours</w:t>
      </w:r>
      <w:proofErr w:type="spellEnd"/>
      <w:r>
        <w:rPr>
          <w:rFonts w:ascii="Arial" w:hAnsi="Arial" w:cs="Arial"/>
          <w:color w:val="000000"/>
          <w:sz w:val="20"/>
          <w:szCs w:val="20"/>
        </w:rPr>
        <w:t xml:space="preserve"> </w:t>
      </w:r>
      <w:proofErr w:type="spellStart"/>
      <w:r>
        <w:rPr>
          <w:rFonts w:ascii="Arial" w:hAnsi="Arial" w:cs="Arial"/>
          <w:color w:val="000000"/>
          <w:sz w:val="20"/>
          <w:szCs w:val="20"/>
        </w:rPr>
        <w:t>fav</w:t>
      </w:r>
      <w:r w:rsidR="00FB13FC">
        <w:rPr>
          <w:rFonts w:ascii="Arial" w:hAnsi="Arial" w:cs="Arial"/>
          <w:color w:val="000000"/>
          <w:sz w:val="20"/>
          <w:szCs w:val="20"/>
        </w:rPr>
        <w:t>ouring</w:t>
      </w:r>
      <w:proofErr w:type="spellEnd"/>
      <w:r w:rsidR="00FB13FC">
        <w:rPr>
          <w:rFonts w:ascii="Arial" w:hAnsi="Arial" w:cs="Arial"/>
          <w:color w:val="000000"/>
          <w:sz w:val="20"/>
          <w:szCs w:val="20"/>
        </w:rPr>
        <w:t xml:space="preserve"> research, innovation </w:t>
      </w:r>
      <w:r w:rsidR="007C57BB">
        <w:rPr>
          <w:rFonts w:ascii="Arial" w:hAnsi="Arial" w:cs="Arial"/>
          <w:color w:val="000000"/>
          <w:sz w:val="20"/>
          <w:szCs w:val="20"/>
        </w:rPr>
        <w:t>and value addition in smart</w:t>
      </w:r>
      <w:r>
        <w:rPr>
          <w:rFonts w:ascii="Arial" w:hAnsi="Arial" w:cs="Arial"/>
          <w:color w:val="000000"/>
          <w:sz w:val="20"/>
          <w:szCs w:val="20"/>
        </w:rPr>
        <w:t xml:space="preserve"> </w:t>
      </w:r>
      <w:r w:rsidR="007C57BB">
        <w:rPr>
          <w:rFonts w:ascii="Arial" w:hAnsi="Arial" w:cs="Arial"/>
          <w:color w:val="000000"/>
          <w:sz w:val="20"/>
          <w:szCs w:val="20"/>
        </w:rPr>
        <w:t xml:space="preserve">marine downstream services. </w:t>
      </w:r>
      <w:r w:rsidR="00B56ADB">
        <w:rPr>
          <w:rFonts w:ascii="Arial" w:hAnsi="Arial" w:cs="Arial"/>
          <w:sz w:val="20"/>
          <w:szCs w:val="20"/>
          <w:lang w:val="en-GB"/>
        </w:rPr>
        <w:t>Applicants who are in a position to disseminate the experience gained from the school to others will be favoured.</w:t>
      </w:r>
      <w:r w:rsidR="00FB13FC">
        <w:rPr>
          <w:rFonts w:ascii="Arial" w:hAnsi="Arial" w:cs="Arial"/>
          <w:color w:val="000000"/>
          <w:sz w:val="20"/>
          <w:szCs w:val="20"/>
        </w:rPr>
        <w:t xml:space="preserve"> This</w:t>
      </w:r>
      <w:r w:rsidR="007C57BB">
        <w:rPr>
          <w:rFonts w:ascii="Arial" w:hAnsi="Arial" w:cs="Arial"/>
          <w:color w:val="000000"/>
          <w:sz w:val="20"/>
          <w:szCs w:val="20"/>
        </w:rPr>
        <w:t xml:space="preserve"> is in line with the major target of the course to </w:t>
      </w:r>
      <w:r w:rsidR="00B56ADB">
        <w:rPr>
          <w:rFonts w:ascii="Arial" w:hAnsi="Arial" w:cs="Arial"/>
          <w:color w:val="000000"/>
          <w:sz w:val="20"/>
          <w:szCs w:val="20"/>
        </w:rPr>
        <w:t xml:space="preserve">develop </w:t>
      </w:r>
      <w:r>
        <w:rPr>
          <w:rFonts w:ascii="Arial" w:hAnsi="Arial" w:cs="Arial"/>
          <w:color w:val="000000"/>
          <w:sz w:val="20"/>
          <w:szCs w:val="20"/>
        </w:rPr>
        <w:t>a new culture of professionals that</w:t>
      </w:r>
      <w:r w:rsidR="001D66A9">
        <w:rPr>
          <w:rFonts w:ascii="Arial" w:hAnsi="Arial" w:cs="Arial"/>
          <w:color w:val="000000"/>
          <w:sz w:val="20"/>
          <w:szCs w:val="20"/>
        </w:rPr>
        <w:t xml:space="preserve"> can</w:t>
      </w:r>
      <w:r w:rsidR="00B56ADB">
        <w:rPr>
          <w:rFonts w:ascii="Arial" w:hAnsi="Arial" w:cs="Arial"/>
          <w:color w:val="000000"/>
          <w:sz w:val="20"/>
          <w:szCs w:val="20"/>
        </w:rPr>
        <w:t xml:space="preserve"> spread their knowledge and skills through the scientific community to</w:t>
      </w:r>
      <w:r w:rsidR="00EC06E3">
        <w:rPr>
          <w:rFonts w:ascii="Arial" w:hAnsi="Arial" w:cs="Arial"/>
          <w:color w:val="000000"/>
          <w:sz w:val="20"/>
          <w:szCs w:val="20"/>
        </w:rPr>
        <w:t xml:space="preserve"> </w:t>
      </w:r>
      <w:r w:rsidR="007C57BB">
        <w:rPr>
          <w:rFonts w:ascii="Arial" w:hAnsi="Arial" w:cs="Arial"/>
          <w:color w:val="000000"/>
          <w:sz w:val="20"/>
          <w:szCs w:val="20"/>
        </w:rPr>
        <w:t>achiev</w:t>
      </w:r>
      <w:r w:rsidR="00B56ADB">
        <w:rPr>
          <w:rFonts w:ascii="Arial" w:hAnsi="Arial" w:cs="Arial"/>
          <w:color w:val="000000"/>
          <w:sz w:val="20"/>
          <w:szCs w:val="20"/>
        </w:rPr>
        <w:t>e</w:t>
      </w:r>
      <w:r w:rsidR="007C57BB">
        <w:rPr>
          <w:rFonts w:ascii="Arial" w:hAnsi="Arial" w:cs="Arial"/>
          <w:color w:val="000000"/>
          <w:sz w:val="20"/>
          <w:szCs w:val="20"/>
        </w:rPr>
        <w:t xml:space="preserve"> excellen</w:t>
      </w:r>
      <w:r w:rsidR="00B56ADB">
        <w:rPr>
          <w:rFonts w:ascii="Arial" w:hAnsi="Arial" w:cs="Arial"/>
          <w:color w:val="000000"/>
          <w:sz w:val="20"/>
          <w:szCs w:val="20"/>
        </w:rPr>
        <w:t xml:space="preserve">t </w:t>
      </w:r>
      <w:r w:rsidR="007C57BB">
        <w:rPr>
          <w:rFonts w:ascii="Arial" w:hAnsi="Arial" w:cs="Arial"/>
          <w:color w:val="000000"/>
          <w:sz w:val="20"/>
          <w:szCs w:val="20"/>
        </w:rPr>
        <w:t xml:space="preserve">performance in </w:t>
      </w:r>
      <w:proofErr w:type="spellStart"/>
      <w:r w:rsidR="007C57BB">
        <w:rPr>
          <w:rFonts w:ascii="Arial" w:hAnsi="Arial" w:cs="Arial"/>
          <w:color w:val="000000"/>
          <w:sz w:val="20"/>
          <w:szCs w:val="20"/>
        </w:rPr>
        <w:t>favour</w:t>
      </w:r>
      <w:proofErr w:type="spellEnd"/>
      <w:r w:rsidR="007C57BB">
        <w:rPr>
          <w:rFonts w:ascii="Arial" w:hAnsi="Arial" w:cs="Arial"/>
          <w:color w:val="000000"/>
          <w:sz w:val="20"/>
          <w:szCs w:val="20"/>
        </w:rPr>
        <w:t xml:space="preserve"> of</w:t>
      </w:r>
      <w:r>
        <w:rPr>
          <w:rFonts w:ascii="Arial" w:hAnsi="Arial" w:cs="Arial"/>
          <w:color w:val="000000"/>
          <w:sz w:val="20"/>
          <w:szCs w:val="20"/>
        </w:rPr>
        <w:t xml:space="preserve"> </w:t>
      </w:r>
      <w:r w:rsidR="00B56ADB">
        <w:rPr>
          <w:rFonts w:ascii="Arial" w:hAnsi="Arial" w:cs="Arial"/>
          <w:color w:val="000000"/>
          <w:sz w:val="20"/>
          <w:szCs w:val="20"/>
        </w:rPr>
        <w:t>B</w:t>
      </w:r>
      <w:r w:rsidR="007C57BB">
        <w:rPr>
          <w:rFonts w:ascii="Arial" w:hAnsi="Arial" w:cs="Arial"/>
          <w:color w:val="000000"/>
          <w:sz w:val="20"/>
          <w:szCs w:val="20"/>
        </w:rPr>
        <w:t xml:space="preserve">lue </w:t>
      </w:r>
      <w:r w:rsidR="00B56ADB">
        <w:rPr>
          <w:rFonts w:ascii="Arial" w:hAnsi="Arial" w:cs="Arial"/>
          <w:color w:val="000000"/>
          <w:sz w:val="20"/>
          <w:szCs w:val="20"/>
        </w:rPr>
        <w:t>G</w:t>
      </w:r>
      <w:r w:rsidR="007C57BB">
        <w:rPr>
          <w:rFonts w:ascii="Arial" w:hAnsi="Arial" w:cs="Arial"/>
          <w:color w:val="000000"/>
          <w:sz w:val="20"/>
          <w:szCs w:val="20"/>
        </w:rPr>
        <w:t>rowth.</w:t>
      </w:r>
      <w:r>
        <w:rPr>
          <w:rFonts w:ascii="Arial" w:hAnsi="Arial" w:cs="Arial"/>
          <w:color w:val="000000"/>
          <w:sz w:val="20"/>
          <w:szCs w:val="20"/>
        </w:rPr>
        <w:t> </w:t>
      </w:r>
    </w:p>
    <w:p w14:paraId="44D69594" w14:textId="77777777" w:rsidR="00D94DD6" w:rsidRDefault="00D94DD6" w:rsidP="00D94DD6">
      <w:pPr>
        <w:autoSpaceDE w:val="0"/>
        <w:autoSpaceDN w:val="0"/>
        <w:adjustRightInd w:val="0"/>
        <w:rPr>
          <w:rFonts w:ascii="Arial" w:hAnsi="Arial" w:cs="Arial"/>
          <w:b/>
          <w:bCs/>
          <w:i/>
          <w:iCs/>
          <w:color w:val="000000"/>
          <w:sz w:val="20"/>
          <w:szCs w:val="20"/>
        </w:rPr>
      </w:pPr>
    </w:p>
    <w:p w14:paraId="6668593B" w14:textId="77777777" w:rsidR="001D66A9" w:rsidRDefault="001D66A9" w:rsidP="00D94DD6">
      <w:pPr>
        <w:autoSpaceDE w:val="0"/>
        <w:autoSpaceDN w:val="0"/>
        <w:adjustRightInd w:val="0"/>
        <w:rPr>
          <w:rFonts w:ascii="Arial" w:hAnsi="Arial" w:cs="Arial"/>
          <w:b/>
          <w:bCs/>
          <w:i/>
          <w:iCs/>
          <w:color w:val="000000"/>
          <w:sz w:val="20"/>
          <w:szCs w:val="20"/>
        </w:rPr>
      </w:pPr>
    </w:p>
    <w:p w14:paraId="77352933" w14:textId="77777777" w:rsidR="00D94DD6" w:rsidRPr="005D5CDE" w:rsidRDefault="00D94DD6" w:rsidP="00D94DD6">
      <w:pPr>
        <w:autoSpaceDE w:val="0"/>
        <w:autoSpaceDN w:val="0"/>
        <w:adjustRightInd w:val="0"/>
        <w:outlineLvl w:val="0"/>
        <w:rPr>
          <w:rFonts w:ascii="Arial" w:hAnsi="Arial" w:cs="Arial"/>
          <w:b/>
          <w:bCs/>
          <w:iCs/>
          <w:color w:val="76923C"/>
          <w:sz w:val="20"/>
          <w:szCs w:val="20"/>
        </w:rPr>
      </w:pPr>
      <w:r w:rsidRPr="005D5CDE">
        <w:rPr>
          <w:rFonts w:ascii="Arial" w:hAnsi="Arial" w:cs="Arial"/>
          <w:b/>
          <w:bCs/>
          <w:iCs/>
          <w:color w:val="76923C"/>
          <w:sz w:val="20"/>
          <w:szCs w:val="20"/>
        </w:rPr>
        <w:t>How to apply</w:t>
      </w:r>
    </w:p>
    <w:p w14:paraId="5123D327" w14:textId="77777777" w:rsidR="001D66A9" w:rsidRDefault="001D66A9" w:rsidP="00D94DD6">
      <w:pPr>
        <w:autoSpaceDE w:val="0"/>
        <w:autoSpaceDN w:val="0"/>
        <w:adjustRightInd w:val="0"/>
        <w:rPr>
          <w:rFonts w:ascii="Arial" w:hAnsi="Arial" w:cs="Arial"/>
          <w:color w:val="000000"/>
          <w:sz w:val="20"/>
          <w:szCs w:val="20"/>
        </w:rPr>
      </w:pPr>
    </w:p>
    <w:p w14:paraId="4D7A92F2" w14:textId="77777777" w:rsidR="00D94DD6" w:rsidRDefault="00D94DD6" w:rsidP="00D94DD6">
      <w:pPr>
        <w:autoSpaceDE w:val="0"/>
        <w:autoSpaceDN w:val="0"/>
        <w:adjustRightInd w:val="0"/>
        <w:rPr>
          <w:rFonts w:ascii="Arial" w:hAnsi="Arial" w:cs="Arial"/>
          <w:color w:val="000000"/>
          <w:sz w:val="20"/>
          <w:szCs w:val="20"/>
        </w:rPr>
      </w:pPr>
      <w:r w:rsidRPr="00E1607B">
        <w:rPr>
          <w:rFonts w:ascii="Arial" w:hAnsi="Arial" w:cs="Arial"/>
          <w:color w:val="000000"/>
          <w:sz w:val="20"/>
          <w:szCs w:val="20"/>
        </w:rPr>
        <w:t xml:space="preserve">Please, fill in the </w:t>
      </w:r>
      <w:r w:rsidRPr="00E1607B">
        <w:rPr>
          <w:rFonts w:ascii="Arial" w:hAnsi="Arial" w:cs="Arial"/>
          <w:b/>
          <w:bCs/>
          <w:color w:val="000000"/>
          <w:sz w:val="20"/>
          <w:szCs w:val="20"/>
        </w:rPr>
        <w:t xml:space="preserve">Application Form </w:t>
      </w:r>
      <w:r w:rsidRPr="00E1607B">
        <w:rPr>
          <w:rFonts w:ascii="Arial" w:hAnsi="Arial" w:cs="Arial"/>
          <w:color w:val="000000"/>
          <w:sz w:val="20"/>
          <w:szCs w:val="20"/>
        </w:rPr>
        <w:t>and send it together with supporting document</w:t>
      </w:r>
      <w:r>
        <w:rPr>
          <w:rFonts w:ascii="Arial" w:hAnsi="Arial" w:cs="Arial"/>
          <w:color w:val="000000"/>
          <w:sz w:val="20"/>
          <w:szCs w:val="20"/>
        </w:rPr>
        <w:t>s</w:t>
      </w:r>
      <w:r w:rsidRPr="00E1607B">
        <w:rPr>
          <w:rFonts w:ascii="Arial" w:hAnsi="Arial" w:cs="Arial"/>
          <w:color w:val="000000"/>
          <w:sz w:val="20"/>
          <w:szCs w:val="20"/>
        </w:rPr>
        <w:t xml:space="preserve"> </w:t>
      </w:r>
      <w:r>
        <w:rPr>
          <w:rFonts w:ascii="Arial" w:hAnsi="Arial" w:cs="Arial"/>
          <w:color w:val="000000"/>
          <w:sz w:val="20"/>
          <w:szCs w:val="20"/>
        </w:rPr>
        <w:t xml:space="preserve">(listed below) </w:t>
      </w:r>
      <w:r w:rsidRPr="00E1607B">
        <w:rPr>
          <w:rFonts w:ascii="Arial" w:hAnsi="Arial" w:cs="Arial"/>
          <w:color w:val="000000"/>
          <w:sz w:val="20"/>
          <w:szCs w:val="20"/>
        </w:rPr>
        <w:t>electronically to</w:t>
      </w:r>
      <w:r>
        <w:rPr>
          <w:rFonts w:ascii="Arial" w:hAnsi="Arial" w:cs="Arial"/>
          <w:color w:val="000000"/>
          <w:sz w:val="20"/>
          <w:szCs w:val="20"/>
        </w:rPr>
        <w:t xml:space="preserve"> both:</w:t>
      </w:r>
    </w:p>
    <w:p w14:paraId="72642CD8" w14:textId="77777777" w:rsidR="00D94DD6" w:rsidRDefault="00D94DD6" w:rsidP="00D94DD6">
      <w:pPr>
        <w:autoSpaceDE w:val="0"/>
        <w:autoSpaceDN w:val="0"/>
        <w:adjustRightInd w:val="0"/>
        <w:rPr>
          <w:rFonts w:ascii="Arial" w:hAnsi="Arial" w:cs="Arial"/>
          <w:color w:val="000000"/>
          <w:sz w:val="20"/>
          <w:szCs w:val="20"/>
        </w:rPr>
      </w:pPr>
    </w:p>
    <w:p w14:paraId="08195FFF" w14:textId="77777777" w:rsidR="00D94DD6" w:rsidRDefault="00D94DD6" w:rsidP="00D94DD6">
      <w:pPr>
        <w:numPr>
          <w:ilvl w:val="0"/>
          <w:numId w:val="6"/>
        </w:numPr>
        <w:autoSpaceDE w:val="0"/>
        <w:autoSpaceDN w:val="0"/>
        <w:adjustRightInd w:val="0"/>
        <w:rPr>
          <w:rFonts w:ascii="Arial" w:hAnsi="Arial" w:cs="Arial"/>
          <w:b/>
          <w:iCs/>
          <w:sz w:val="20"/>
          <w:szCs w:val="20"/>
          <w:lang w:val="en-GB"/>
        </w:rPr>
      </w:pPr>
      <w:proofErr w:type="spellStart"/>
      <w:r w:rsidRPr="00E1607B">
        <w:rPr>
          <w:rFonts w:ascii="Arial" w:hAnsi="Arial" w:cs="Arial"/>
          <w:b/>
          <w:iCs/>
          <w:sz w:val="20"/>
          <w:szCs w:val="20"/>
          <w:lang w:val="en-GB"/>
        </w:rPr>
        <w:t>Prof.</w:t>
      </w:r>
      <w:proofErr w:type="spellEnd"/>
      <w:r w:rsidRPr="00E1607B">
        <w:rPr>
          <w:rFonts w:ascii="Arial" w:hAnsi="Arial" w:cs="Arial"/>
          <w:b/>
          <w:iCs/>
          <w:sz w:val="20"/>
          <w:szCs w:val="20"/>
          <w:lang w:val="en-GB"/>
        </w:rPr>
        <w:t xml:space="preserve"> Aldo Drago </w:t>
      </w:r>
      <w:hyperlink r:id="rId20" w:history="1">
        <w:r w:rsidRPr="009F4DC2">
          <w:rPr>
            <w:rStyle w:val="Hyperlink"/>
            <w:rFonts w:ascii="Arial" w:hAnsi="Arial" w:cs="Arial"/>
            <w:iCs/>
            <w:sz w:val="20"/>
            <w:szCs w:val="20"/>
            <w:lang w:val="en-GB"/>
          </w:rPr>
          <w:t>(aldo.drago@um.edu.mt</w:t>
        </w:r>
      </w:hyperlink>
      <w:r w:rsidRPr="005D5CDE">
        <w:rPr>
          <w:rFonts w:ascii="Arial" w:hAnsi="Arial" w:cs="Arial"/>
          <w:iCs/>
          <w:sz w:val="20"/>
          <w:szCs w:val="20"/>
          <w:lang w:val="en-GB"/>
        </w:rPr>
        <w:t>)</w:t>
      </w:r>
      <w:r w:rsidR="00DE7FED">
        <w:rPr>
          <w:rFonts w:ascii="Arial" w:hAnsi="Arial" w:cs="Arial"/>
          <w:iCs/>
          <w:sz w:val="20"/>
          <w:szCs w:val="20"/>
          <w:lang w:val="en-GB"/>
        </w:rPr>
        <w:t>, Course Manager, Head of the Physical Oceanography Research Group, and</w:t>
      </w:r>
    </w:p>
    <w:p w14:paraId="50846120" w14:textId="77777777" w:rsidR="00D94DD6" w:rsidRPr="00A95833" w:rsidRDefault="00D94DD6" w:rsidP="00D94DD6">
      <w:pPr>
        <w:numPr>
          <w:ilvl w:val="0"/>
          <w:numId w:val="6"/>
        </w:numPr>
        <w:autoSpaceDE w:val="0"/>
        <w:autoSpaceDN w:val="0"/>
        <w:adjustRightInd w:val="0"/>
        <w:rPr>
          <w:rFonts w:ascii="Arial" w:hAnsi="Arial" w:cs="Arial"/>
          <w:b/>
          <w:iCs/>
          <w:sz w:val="20"/>
          <w:szCs w:val="20"/>
          <w:lang w:val="fr-FR"/>
        </w:rPr>
      </w:pPr>
      <w:r w:rsidRPr="00A95833">
        <w:rPr>
          <w:rFonts w:ascii="Arial" w:hAnsi="Arial" w:cs="Arial"/>
          <w:b/>
          <w:iCs/>
          <w:sz w:val="20"/>
          <w:szCs w:val="20"/>
          <w:lang w:val="fr-FR"/>
        </w:rPr>
        <w:t xml:space="preserve">Dr. Adam </w:t>
      </w:r>
      <w:proofErr w:type="spellStart"/>
      <w:r w:rsidRPr="00A95833">
        <w:rPr>
          <w:rFonts w:ascii="Arial" w:hAnsi="Arial" w:cs="Arial"/>
          <w:b/>
          <w:iCs/>
          <w:sz w:val="20"/>
          <w:szCs w:val="20"/>
          <w:lang w:val="fr-FR"/>
        </w:rPr>
        <w:t>Gauci</w:t>
      </w:r>
      <w:proofErr w:type="spellEnd"/>
      <w:r w:rsidRPr="00A95833">
        <w:rPr>
          <w:rFonts w:ascii="Arial" w:hAnsi="Arial" w:cs="Arial"/>
          <w:b/>
          <w:iCs/>
          <w:sz w:val="20"/>
          <w:szCs w:val="20"/>
          <w:lang w:val="fr-FR"/>
        </w:rPr>
        <w:t xml:space="preserve"> </w:t>
      </w:r>
      <w:r w:rsidRPr="00A95833">
        <w:rPr>
          <w:rFonts w:ascii="Arial" w:hAnsi="Arial" w:cs="Arial"/>
          <w:iCs/>
          <w:sz w:val="20"/>
          <w:szCs w:val="20"/>
          <w:lang w:val="fr-FR"/>
        </w:rPr>
        <w:t>(</w:t>
      </w:r>
      <w:hyperlink r:id="rId21" w:history="1">
        <w:r w:rsidRPr="00A95833">
          <w:rPr>
            <w:rStyle w:val="Hyperlink"/>
            <w:rFonts w:ascii="Arial" w:hAnsi="Arial" w:cs="Arial"/>
            <w:iCs/>
            <w:sz w:val="20"/>
            <w:szCs w:val="20"/>
            <w:lang w:val="fr-FR"/>
          </w:rPr>
          <w:t>adam.gauci@um.edu.mt</w:t>
        </w:r>
      </w:hyperlink>
      <w:r w:rsidRPr="00A95833">
        <w:rPr>
          <w:rFonts w:ascii="Arial" w:hAnsi="Arial" w:cs="Arial"/>
          <w:iCs/>
          <w:sz w:val="20"/>
          <w:szCs w:val="20"/>
          <w:lang w:val="fr-FR"/>
        </w:rPr>
        <w:t>)</w:t>
      </w:r>
      <w:r w:rsidR="00DE7FED" w:rsidRPr="00A95833">
        <w:rPr>
          <w:rFonts w:ascii="Arial" w:hAnsi="Arial" w:cs="Arial"/>
          <w:iCs/>
          <w:sz w:val="20"/>
          <w:szCs w:val="20"/>
          <w:lang w:val="fr-FR"/>
        </w:rPr>
        <w:t xml:space="preserve">, Course </w:t>
      </w:r>
      <w:proofErr w:type="spellStart"/>
      <w:r w:rsidR="00DE7FED" w:rsidRPr="00A95833">
        <w:rPr>
          <w:rFonts w:ascii="Arial" w:hAnsi="Arial" w:cs="Arial"/>
          <w:iCs/>
          <w:sz w:val="20"/>
          <w:szCs w:val="20"/>
          <w:lang w:val="fr-FR"/>
        </w:rPr>
        <w:t>Technical</w:t>
      </w:r>
      <w:proofErr w:type="spellEnd"/>
      <w:r w:rsidR="00DE7FED" w:rsidRPr="00A95833">
        <w:rPr>
          <w:rFonts w:ascii="Arial" w:hAnsi="Arial" w:cs="Arial"/>
          <w:iCs/>
          <w:sz w:val="20"/>
          <w:szCs w:val="20"/>
          <w:lang w:val="fr-FR"/>
        </w:rPr>
        <w:t xml:space="preserve"> Assistant</w:t>
      </w:r>
    </w:p>
    <w:p w14:paraId="018ED7E7" w14:textId="77777777" w:rsidR="00D94DD6" w:rsidRPr="00A95833" w:rsidRDefault="00D94DD6" w:rsidP="00D94DD6">
      <w:pPr>
        <w:autoSpaceDE w:val="0"/>
        <w:autoSpaceDN w:val="0"/>
        <w:adjustRightInd w:val="0"/>
        <w:ind w:left="720"/>
        <w:rPr>
          <w:rFonts w:ascii="Arial" w:hAnsi="Arial" w:cs="Arial"/>
          <w:b/>
          <w:iCs/>
          <w:sz w:val="20"/>
          <w:szCs w:val="20"/>
          <w:lang w:val="fr-FR"/>
        </w:rPr>
      </w:pPr>
    </w:p>
    <w:p w14:paraId="5FFD7323" w14:textId="77777777" w:rsidR="00D94DD6" w:rsidRDefault="00D94DD6" w:rsidP="00D94DD6">
      <w:pPr>
        <w:autoSpaceDE w:val="0"/>
        <w:autoSpaceDN w:val="0"/>
        <w:adjustRightInd w:val="0"/>
        <w:rPr>
          <w:rFonts w:ascii="Arial" w:hAnsi="Arial" w:cs="Arial"/>
          <w:color w:val="000000"/>
          <w:sz w:val="20"/>
          <w:szCs w:val="20"/>
        </w:rPr>
      </w:pPr>
      <w:r w:rsidRPr="00E1607B">
        <w:rPr>
          <w:rFonts w:ascii="Arial" w:hAnsi="Arial" w:cs="Arial"/>
          <w:iCs/>
          <w:sz w:val="20"/>
          <w:szCs w:val="20"/>
          <w:lang w:val="en-GB"/>
        </w:rPr>
        <w:t>by</w:t>
      </w:r>
      <w:r w:rsidRPr="00E1607B">
        <w:rPr>
          <w:rFonts w:ascii="Arial" w:hAnsi="Arial" w:cs="Arial"/>
          <w:b/>
          <w:iCs/>
          <w:sz w:val="20"/>
          <w:szCs w:val="20"/>
          <w:lang w:val="en-GB"/>
        </w:rPr>
        <w:t xml:space="preserve"> </w:t>
      </w:r>
      <w:r w:rsidR="00581E00">
        <w:rPr>
          <w:rFonts w:ascii="Arial" w:hAnsi="Arial" w:cs="Arial"/>
          <w:color w:val="000000"/>
          <w:sz w:val="20"/>
          <w:szCs w:val="20"/>
        </w:rPr>
        <w:t>7</w:t>
      </w:r>
      <w:r w:rsidRPr="002F348D">
        <w:rPr>
          <w:rFonts w:ascii="Arial" w:hAnsi="Arial" w:cs="Arial"/>
          <w:b/>
          <w:bCs/>
          <w:color w:val="000000"/>
          <w:sz w:val="20"/>
          <w:szCs w:val="20"/>
          <w:vertAlign w:val="superscript"/>
        </w:rPr>
        <w:t>th</w:t>
      </w:r>
      <w:r>
        <w:rPr>
          <w:rFonts w:ascii="Arial" w:hAnsi="Arial" w:cs="Arial"/>
          <w:b/>
          <w:bCs/>
          <w:color w:val="000000"/>
          <w:sz w:val="20"/>
          <w:szCs w:val="20"/>
        </w:rPr>
        <w:t xml:space="preserve"> </w:t>
      </w:r>
      <w:r w:rsidR="00581E00">
        <w:rPr>
          <w:rFonts w:ascii="Arial" w:hAnsi="Arial" w:cs="Arial"/>
          <w:b/>
          <w:bCs/>
          <w:color w:val="000000"/>
          <w:sz w:val="20"/>
          <w:szCs w:val="20"/>
        </w:rPr>
        <w:t xml:space="preserve">May </w:t>
      </w:r>
      <w:r w:rsidR="00AE1DB5">
        <w:rPr>
          <w:rFonts w:ascii="Arial" w:hAnsi="Arial" w:cs="Arial"/>
          <w:b/>
          <w:bCs/>
          <w:color w:val="000000"/>
          <w:sz w:val="20"/>
          <w:szCs w:val="20"/>
        </w:rPr>
        <w:t>2018</w:t>
      </w:r>
      <w:r w:rsidRPr="00E1607B">
        <w:rPr>
          <w:rFonts w:ascii="Arial" w:hAnsi="Arial" w:cs="Arial"/>
          <w:b/>
          <w:bCs/>
          <w:color w:val="000000"/>
          <w:sz w:val="20"/>
          <w:szCs w:val="20"/>
        </w:rPr>
        <w:t xml:space="preserve">. </w:t>
      </w:r>
      <w:r w:rsidRPr="00E1607B">
        <w:rPr>
          <w:rFonts w:ascii="Arial" w:hAnsi="Arial" w:cs="Arial"/>
          <w:color w:val="000000"/>
          <w:sz w:val="20"/>
          <w:szCs w:val="20"/>
        </w:rPr>
        <w:t xml:space="preserve">In the </w:t>
      </w:r>
      <w:r>
        <w:rPr>
          <w:rFonts w:ascii="Arial" w:hAnsi="Arial" w:cs="Arial"/>
          <w:color w:val="000000"/>
          <w:sz w:val="20"/>
          <w:szCs w:val="20"/>
        </w:rPr>
        <w:t xml:space="preserve">subject </w:t>
      </w:r>
      <w:r w:rsidRPr="00E1607B">
        <w:rPr>
          <w:rFonts w:ascii="Arial" w:hAnsi="Arial" w:cs="Arial"/>
          <w:color w:val="000000"/>
          <w:sz w:val="20"/>
          <w:szCs w:val="20"/>
        </w:rPr>
        <w:t xml:space="preserve">field please write: </w:t>
      </w:r>
    </w:p>
    <w:p w14:paraId="1936E4BA" w14:textId="597FC6EB" w:rsidR="00D94DD6" w:rsidRPr="002F348D" w:rsidRDefault="00D94DD6" w:rsidP="00D94DD6">
      <w:pPr>
        <w:autoSpaceDE w:val="0"/>
        <w:autoSpaceDN w:val="0"/>
        <w:adjustRightInd w:val="0"/>
        <w:rPr>
          <w:rFonts w:ascii="Arial" w:hAnsi="Arial" w:cs="Arial"/>
          <w:color w:val="000000"/>
          <w:szCs w:val="20"/>
        </w:rPr>
      </w:pPr>
      <w:r>
        <w:rPr>
          <w:rFonts w:ascii="Arial" w:hAnsi="Arial" w:cs="Arial"/>
          <w:color w:val="000000"/>
          <w:sz w:val="20"/>
          <w:szCs w:val="20"/>
        </w:rPr>
        <w:t>“</w:t>
      </w:r>
      <w:r w:rsidR="00302BB0">
        <w:rPr>
          <w:rFonts w:ascii="Arial" w:hAnsi="Arial" w:cs="Arial"/>
          <w:color w:val="000000"/>
          <w:sz w:val="20"/>
          <w:szCs w:val="20"/>
        </w:rPr>
        <w:t>JERICO-NEXT</w:t>
      </w:r>
      <w:r w:rsidR="00AE1DB5">
        <w:rPr>
          <w:rFonts w:ascii="Arial" w:hAnsi="Arial" w:cs="Arial"/>
          <w:color w:val="000000"/>
          <w:sz w:val="20"/>
          <w:szCs w:val="20"/>
        </w:rPr>
        <w:t xml:space="preserve"> </w:t>
      </w:r>
      <w:r w:rsidRPr="00E1607B">
        <w:rPr>
          <w:rFonts w:ascii="Arial" w:hAnsi="Arial" w:cs="Arial"/>
          <w:color w:val="000000"/>
          <w:sz w:val="20"/>
          <w:szCs w:val="20"/>
        </w:rPr>
        <w:t>Summer School Malt</w:t>
      </w:r>
      <w:r w:rsidRPr="002F348D">
        <w:rPr>
          <w:rFonts w:ascii="Arial" w:hAnsi="Arial" w:cs="Arial"/>
          <w:color w:val="000000"/>
          <w:sz w:val="20"/>
          <w:szCs w:val="20"/>
        </w:rPr>
        <w:t>a</w:t>
      </w:r>
      <w:r w:rsidRPr="002F348D">
        <w:rPr>
          <w:rFonts w:ascii="Courier" w:hAnsi="Courier" w:cs="Arial"/>
          <w:color w:val="000000"/>
          <w:sz w:val="20"/>
          <w:szCs w:val="20"/>
        </w:rPr>
        <w:t xml:space="preserve"> </w:t>
      </w:r>
      <w:r w:rsidRPr="002F348D">
        <w:rPr>
          <w:rFonts w:ascii="Courier" w:hAnsi="Courier" w:cs="Arial"/>
          <w:color w:val="000000"/>
          <w:szCs w:val="20"/>
        </w:rPr>
        <w:t>Name</w:t>
      </w:r>
      <w:r>
        <w:rPr>
          <w:rFonts w:ascii="Courier" w:hAnsi="Courier" w:cs="Arial"/>
          <w:color w:val="000000"/>
          <w:szCs w:val="20"/>
        </w:rPr>
        <w:t xml:space="preserve"> </w:t>
      </w:r>
      <w:r w:rsidRPr="002F348D">
        <w:rPr>
          <w:rFonts w:ascii="Courier" w:hAnsi="Courier" w:cs="Arial"/>
          <w:color w:val="000000"/>
          <w:szCs w:val="20"/>
        </w:rPr>
        <w:t>Institute</w:t>
      </w:r>
      <w:r w:rsidRPr="002F348D">
        <w:rPr>
          <w:rFonts w:ascii="Arial" w:hAnsi="Arial" w:cs="Arial"/>
          <w:color w:val="000000"/>
          <w:szCs w:val="20"/>
        </w:rPr>
        <w:t xml:space="preserve"> </w:t>
      </w:r>
      <w:r w:rsidRPr="002F348D">
        <w:rPr>
          <w:rFonts w:ascii="Courier" w:hAnsi="Courier" w:cs="Arial"/>
          <w:color w:val="000000"/>
          <w:szCs w:val="20"/>
        </w:rPr>
        <w:t>Country</w:t>
      </w:r>
      <w:r w:rsidRPr="002F348D">
        <w:rPr>
          <w:rFonts w:ascii="Arial" w:hAnsi="Arial" w:cs="Arial"/>
          <w:color w:val="000000"/>
          <w:sz w:val="20"/>
          <w:szCs w:val="20"/>
        </w:rPr>
        <w:t>”</w:t>
      </w:r>
    </w:p>
    <w:p w14:paraId="69F17ECC" w14:textId="77777777" w:rsidR="00D94DD6" w:rsidRDefault="00D94DD6" w:rsidP="00D94DD6">
      <w:pPr>
        <w:autoSpaceDE w:val="0"/>
        <w:autoSpaceDN w:val="0"/>
        <w:adjustRightInd w:val="0"/>
        <w:rPr>
          <w:rFonts w:ascii="Arial" w:hAnsi="Arial" w:cs="Arial"/>
          <w:sz w:val="20"/>
          <w:szCs w:val="20"/>
          <w:lang w:val="en-GB"/>
        </w:rPr>
      </w:pPr>
    </w:p>
    <w:p w14:paraId="709A4008" w14:textId="77777777" w:rsidR="00D94DD6" w:rsidRDefault="00D94DD6" w:rsidP="00D94DD6">
      <w:pPr>
        <w:autoSpaceDE w:val="0"/>
        <w:autoSpaceDN w:val="0"/>
        <w:adjustRightInd w:val="0"/>
        <w:rPr>
          <w:rFonts w:ascii="Arial" w:hAnsi="Arial" w:cs="Arial"/>
          <w:sz w:val="20"/>
          <w:szCs w:val="20"/>
          <w:lang w:val="en-GB"/>
        </w:rPr>
      </w:pPr>
      <w:r>
        <w:rPr>
          <w:rFonts w:ascii="Arial" w:hAnsi="Arial" w:cs="Arial"/>
          <w:sz w:val="20"/>
          <w:szCs w:val="20"/>
          <w:lang w:val="en-GB"/>
        </w:rPr>
        <w:t xml:space="preserve">Applications need to be supported by: </w:t>
      </w:r>
    </w:p>
    <w:p w14:paraId="689770A2" w14:textId="77777777" w:rsidR="00D94DD6" w:rsidRDefault="00D94DD6" w:rsidP="00D94DD6">
      <w:pPr>
        <w:pStyle w:val="ListParagraph"/>
        <w:numPr>
          <w:ilvl w:val="0"/>
          <w:numId w:val="8"/>
        </w:numPr>
        <w:autoSpaceDE w:val="0"/>
        <w:autoSpaceDN w:val="0"/>
        <w:adjustRightInd w:val="0"/>
        <w:rPr>
          <w:rFonts w:ascii="Arial" w:hAnsi="Arial" w:cs="Arial"/>
          <w:sz w:val="20"/>
          <w:szCs w:val="20"/>
          <w:lang w:val="en-GB"/>
        </w:rPr>
      </w:pPr>
      <w:r>
        <w:rPr>
          <w:rFonts w:ascii="Arial" w:hAnsi="Arial" w:cs="Arial"/>
          <w:sz w:val="20"/>
          <w:szCs w:val="20"/>
          <w:lang w:val="en-GB"/>
        </w:rPr>
        <w:t>A</w:t>
      </w:r>
      <w:r w:rsidRPr="0087181D">
        <w:rPr>
          <w:rFonts w:ascii="Arial" w:hAnsi="Arial" w:cs="Arial"/>
          <w:sz w:val="20"/>
          <w:szCs w:val="20"/>
          <w:lang w:val="en-GB"/>
        </w:rPr>
        <w:t xml:space="preserve"> letter of recommendation signed by a senior official of the nominating entity, university, institution, national or regional organisation</w:t>
      </w:r>
      <w:r>
        <w:rPr>
          <w:rFonts w:ascii="Arial" w:hAnsi="Arial" w:cs="Arial"/>
          <w:sz w:val="20"/>
          <w:szCs w:val="20"/>
          <w:lang w:val="en-GB"/>
        </w:rPr>
        <w:t>,</w:t>
      </w:r>
      <w:r w:rsidRPr="0087181D">
        <w:rPr>
          <w:rFonts w:ascii="Arial" w:hAnsi="Arial" w:cs="Arial"/>
          <w:sz w:val="20"/>
          <w:szCs w:val="20"/>
          <w:lang w:val="en-GB"/>
        </w:rPr>
        <w:t xml:space="preserve"> </w:t>
      </w:r>
    </w:p>
    <w:p w14:paraId="14C8EF44" w14:textId="77777777" w:rsidR="00D94DD6" w:rsidRDefault="00D94DD6" w:rsidP="00D94DD6">
      <w:pPr>
        <w:pStyle w:val="ListParagraph"/>
        <w:numPr>
          <w:ilvl w:val="0"/>
          <w:numId w:val="8"/>
        </w:numPr>
        <w:autoSpaceDE w:val="0"/>
        <w:autoSpaceDN w:val="0"/>
        <w:adjustRightInd w:val="0"/>
        <w:rPr>
          <w:rFonts w:ascii="Arial" w:hAnsi="Arial" w:cs="Arial"/>
          <w:sz w:val="20"/>
          <w:szCs w:val="20"/>
          <w:lang w:val="en-GB"/>
        </w:rPr>
      </w:pPr>
      <w:r>
        <w:rPr>
          <w:rFonts w:ascii="Arial" w:hAnsi="Arial" w:cs="Arial"/>
          <w:sz w:val="20"/>
          <w:szCs w:val="20"/>
          <w:lang w:val="en-GB"/>
        </w:rPr>
        <w:t>A curriculum vitae,</w:t>
      </w:r>
    </w:p>
    <w:p w14:paraId="7B8FB334" w14:textId="77777777" w:rsidR="00D94DD6" w:rsidRPr="0087181D" w:rsidRDefault="00D94DD6" w:rsidP="00D94DD6">
      <w:pPr>
        <w:pStyle w:val="ListParagraph"/>
        <w:numPr>
          <w:ilvl w:val="0"/>
          <w:numId w:val="8"/>
        </w:numPr>
        <w:autoSpaceDE w:val="0"/>
        <w:autoSpaceDN w:val="0"/>
        <w:adjustRightInd w:val="0"/>
        <w:rPr>
          <w:rFonts w:ascii="Arial" w:hAnsi="Arial" w:cs="Arial"/>
          <w:sz w:val="20"/>
          <w:szCs w:val="20"/>
          <w:lang w:val="en-GB"/>
        </w:rPr>
      </w:pPr>
      <w:r>
        <w:rPr>
          <w:rFonts w:ascii="Arial" w:hAnsi="Arial" w:cs="Arial"/>
          <w:sz w:val="20"/>
          <w:szCs w:val="20"/>
          <w:lang w:val="en-GB"/>
        </w:rPr>
        <w:t>A covering letter describing the applicant’s motivation for applying and stating their ability to disseminate the knowledge and experience gained at the summer school to colleagues.  If the applicant is seeking help with costs (see Financial conditions, below) their reasons should be clearly stated and justified.</w:t>
      </w:r>
    </w:p>
    <w:p w14:paraId="30A669DD" w14:textId="77777777" w:rsidR="00D94DD6" w:rsidRPr="005D5CDE" w:rsidRDefault="00D94DD6" w:rsidP="00D94DD6">
      <w:pPr>
        <w:autoSpaceDE w:val="0"/>
        <w:autoSpaceDN w:val="0"/>
        <w:adjustRightInd w:val="0"/>
        <w:jc w:val="both"/>
        <w:outlineLvl w:val="0"/>
        <w:rPr>
          <w:rFonts w:ascii="Arial" w:hAnsi="Arial" w:cs="Arial"/>
          <w:b/>
          <w:bCs/>
          <w:iCs/>
          <w:color w:val="76923C"/>
          <w:sz w:val="20"/>
          <w:szCs w:val="20"/>
        </w:rPr>
      </w:pPr>
      <w:r w:rsidRPr="005D5CDE">
        <w:rPr>
          <w:rFonts w:ascii="Arial" w:hAnsi="Arial" w:cs="Arial"/>
          <w:b/>
          <w:bCs/>
          <w:iCs/>
          <w:color w:val="76923C"/>
          <w:sz w:val="20"/>
          <w:szCs w:val="20"/>
        </w:rPr>
        <w:t>Selection criteria</w:t>
      </w:r>
    </w:p>
    <w:p w14:paraId="4C341303" w14:textId="77777777" w:rsidR="001D66A9" w:rsidRDefault="001D66A9" w:rsidP="00D94DD6">
      <w:pPr>
        <w:autoSpaceDE w:val="0"/>
        <w:autoSpaceDN w:val="0"/>
        <w:adjustRightInd w:val="0"/>
        <w:jc w:val="both"/>
        <w:rPr>
          <w:rFonts w:ascii="Arial" w:hAnsi="Arial" w:cs="Arial"/>
          <w:color w:val="000000"/>
          <w:sz w:val="20"/>
          <w:szCs w:val="20"/>
        </w:rPr>
      </w:pPr>
    </w:p>
    <w:p w14:paraId="7B38049F" w14:textId="7BFBA94B" w:rsidR="00D94DD6" w:rsidRPr="00E1607B" w:rsidRDefault="00D94DD6" w:rsidP="00D94DD6">
      <w:pPr>
        <w:autoSpaceDE w:val="0"/>
        <w:autoSpaceDN w:val="0"/>
        <w:adjustRightInd w:val="0"/>
        <w:jc w:val="both"/>
        <w:rPr>
          <w:rFonts w:ascii="Arial" w:hAnsi="Arial" w:cs="Arial"/>
          <w:color w:val="000000"/>
          <w:sz w:val="20"/>
          <w:szCs w:val="20"/>
        </w:rPr>
      </w:pPr>
      <w:r w:rsidRPr="00E1607B">
        <w:rPr>
          <w:rFonts w:ascii="Arial" w:hAnsi="Arial" w:cs="Arial"/>
          <w:color w:val="000000"/>
          <w:sz w:val="20"/>
          <w:szCs w:val="20"/>
        </w:rPr>
        <w:t>The selection will be based on the CV, the motivation for application and</w:t>
      </w:r>
      <w:r>
        <w:rPr>
          <w:rFonts w:ascii="Arial" w:hAnsi="Arial" w:cs="Arial"/>
          <w:color w:val="000000"/>
          <w:sz w:val="20"/>
          <w:szCs w:val="20"/>
        </w:rPr>
        <w:t xml:space="preserve"> its</w:t>
      </w:r>
      <w:r w:rsidRPr="00E1607B">
        <w:rPr>
          <w:rFonts w:ascii="Arial" w:hAnsi="Arial" w:cs="Arial"/>
          <w:color w:val="000000"/>
          <w:sz w:val="20"/>
          <w:szCs w:val="20"/>
        </w:rPr>
        <w:t xml:space="preserve"> relevance to </w:t>
      </w:r>
      <w:r w:rsidR="00AE1DB5">
        <w:rPr>
          <w:rFonts w:ascii="Arial" w:hAnsi="Arial" w:cs="Arial"/>
          <w:color w:val="000000"/>
          <w:sz w:val="20"/>
          <w:szCs w:val="20"/>
        </w:rPr>
        <w:t xml:space="preserve">the </w:t>
      </w:r>
      <w:r w:rsidRPr="00E1607B">
        <w:rPr>
          <w:rFonts w:ascii="Arial" w:hAnsi="Arial" w:cs="Arial"/>
          <w:color w:val="000000"/>
          <w:sz w:val="20"/>
          <w:szCs w:val="20"/>
        </w:rPr>
        <w:t>JERICO</w:t>
      </w:r>
      <w:r w:rsidR="00302BB0">
        <w:rPr>
          <w:rFonts w:ascii="Arial" w:hAnsi="Arial" w:cs="Arial"/>
          <w:color w:val="000000"/>
          <w:sz w:val="20"/>
          <w:szCs w:val="20"/>
        </w:rPr>
        <w:t>-NEXT</w:t>
      </w:r>
      <w:r w:rsidR="002D52AD">
        <w:rPr>
          <w:rFonts w:ascii="Arial" w:hAnsi="Arial" w:cs="Arial"/>
          <w:color w:val="000000"/>
          <w:sz w:val="20"/>
          <w:szCs w:val="20"/>
        </w:rPr>
        <w:t xml:space="preserve"> course</w:t>
      </w:r>
      <w:r w:rsidRPr="00E1607B">
        <w:rPr>
          <w:rFonts w:ascii="Arial" w:hAnsi="Arial" w:cs="Arial"/>
          <w:color w:val="000000"/>
          <w:sz w:val="20"/>
          <w:szCs w:val="20"/>
        </w:rPr>
        <w:t xml:space="preserve"> objectives. The selection will be done by the members of the </w:t>
      </w:r>
      <w:r>
        <w:rPr>
          <w:rFonts w:ascii="Arial" w:hAnsi="Arial" w:cs="Arial"/>
          <w:color w:val="000000"/>
          <w:sz w:val="20"/>
          <w:szCs w:val="20"/>
        </w:rPr>
        <w:t xml:space="preserve">project </w:t>
      </w:r>
      <w:r w:rsidRPr="00E1607B">
        <w:rPr>
          <w:rFonts w:ascii="Arial" w:hAnsi="Arial" w:cs="Arial"/>
          <w:color w:val="000000"/>
          <w:sz w:val="20"/>
          <w:szCs w:val="20"/>
        </w:rPr>
        <w:t>Steering Committee and the candidates will be notified about the final results by e-mail. The</w:t>
      </w:r>
      <w:r>
        <w:rPr>
          <w:rFonts w:ascii="Arial" w:hAnsi="Arial" w:cs="Arial"/>
          <w:color w:val="000000"/>
          <w:sz w:val="20"/>
          <w:szCs w:val="20"/>
        </w:rPr>
        <w:t xml:space="preserve"> </w:t>
      </w:r>
      <w:r w:rsidRPr="00E1607B">
        <w:rPr>
          <w:rFonts w:ascii="Arial" w:hAnsi="Arial" w:cs="Arial"/>
          <w:color w:val="000000"/>
          <w:sz w:val="20"/>
          <w:szCs w:val="20"/>
        </w:rPr>
        <w:t xml:space="preserve">list of the successful candidates will be also posted on the </w:t>
      </w:r>
      <w:r>
        <w:rPr>
          <w:rFonts w:ascii="Arial" w:hAnsi="Arial" w:cs="Arial"/>
          <w:color w:val="000000"/>
          <w:sz w:val="20"/>
          <w:szCs w:val="20"/>
        </w:rPr>
        <w:t xml:space="preserve">dedicated school </w:t>
      </w:r>
      <w:r w:rsidRPr="00E1607B">
        <w:rPr>
          <w:rFonts w:ascii="Arial" w:hAnsi="Arial" w:cs="Arial"/>
          <w:color w:val="000000"/>
          <w:sz w:val="20"/>
          <w:szCs w:val="20"/>
        </w:rPr>
        <w:t>web-site.</w:t>
      </w:r>
    </w:p>
    <w:p w14:paraId="2F163096" w14:textId="77777777" w:rsidR="00D94DD6" w:rsidRDefault="00D94DD6" w:rsidP="00D94DD6">
      <w:pPr>
        <w:autoSpaceDE w:val="0"/>
        <w:autoSpaceDN w:val="0"/>
        <w:adjustRightInd w:val="0"/>
        <w:jc w:val="both"/>
        <w:rPr>
          <w:rFonts w:ascii="Arial" w:hAnsi="Arial" w:cs="Arial"/>
          <w:b/>
          <w:bCs/>
          <w:i/>
          <w:iCs/>
          <w:color w:val="000000"/>
          <w:sz w:val="20"/>
          <w:szCs w:val="20"/>
        </w:rPr>
      </w:pPr>
    </w:p>
    <w:p w14:paraId="5A4B793F" w14:textId="77777777" w:rsidR="001D66A9" w:rsidRDefault="001D66A9" w:rsidP="00D94DD6">
      <w:pPr>
        <w:autoSpaceDE w:val="0"/>
        <w:autoSpaceDN w:val="0"/>
        <w:adjustRightInd w:val="0"/>
        <w:jc w:val="both"/>
        <w:rPr>
          <w:rFonts w:ascii="Arial" w:hAnsi="Arial" w:cs="Arial"/>
          <w:b/>
          <w:bCs/>
          <w:i/>
          <w:iCs/>
          <w:color w:val="000000"/>
          <w:sz w:val="20"/>
          <w:szCs w:val="20"/>
        </w:rPr>
      </w:pPr>
    </w:p>
    <w:p w14:paraId="0152C8D5" w14:textId="77777777" w:rsidR="00D94DD6" w:rsidRPr="005D5CDE" w:rsidRDefault="00D94DD6" w:rsidP="00D94DD6">
      <w:pPr>
        <w:autoSpaceDE w:val="0"/>
        <w:autoSpaceDN w:val="0"/>
        <w:adjustRightInd w:val="0"/>
        <w:jc w:val="both"/>
        <w:outlineLvl w:val="0"/>
        <w:rPr>
          <w:rFonts w:ascii="Arial" w:hAnsi="Arial" w:cs="Arial"/>
          <w:b/>
          <w:bCs/>
          <w:iCs/>
          <w:color w:val="76923C"/>
          <w:sz w:val="20"/>
          <w:szCs w:val="20"/>
        </w:rPr>
      </w:pPr>
      <w:r w:rsidRPr="005D5CDE">
        <w:rPr>
          <w:rFonts w:ascii="Arial" w:hAnsi="Arial" w:cs="Arial"/>
          <w:b/>
          <w:bCs/>
          <w:iCs/>
          <w:color w:val="76923C"/>
          <w:sz w:val="20"/>
          <w:szCs w:val="20"/>
        </w:rPr>
        <w:t>Financial conditions</w:t>
      </w:r>
    </w:p>
    <w:p w14:paraId="04CA271F" w14:textId="77777777" w:rsidR="001D66A9" w:rsidRDefault="001D66A9" w:rsidP="00D94DD6">
      <w:pPr>
        <w:autoSpaceDE w:val="0"/>
        <w:autoSpaceDN w:val="0"/>
        <w:adjustRightInd w:val="0"/>
        <w:jc w:val="both"/>
        <w:rPr>
          <w:rFonts w:ascii="Arial" w:hAnsi="Arial" w:cs="Arial"/>
          <w:color w:val="000000"/>
          <w:sz w:val="20"/>
          <w:szCs w:val="20"/>
        </w:rPr>
      </w:pPr>
    </w:p>
    <w:p w14:paraId="5FEF3ACA" w14:textId="77777777" w:rsidR="00D94DD6" w:rsidRDefault="00D94DD6" w:rsidP="00D94DD6">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There are no fees or bench charges to be paid for participation. Participants will be expected to cover their own travel, accommodation and meal costs. Guidance on approximate costs for accommodation can be provided on request.  </w:t>
      </w:r>
    </w:p>
    <w:p w14:paraId="77AF460D" w14:textId="77777777" w:rsidR="00D94DD6" w:rsidRDefault="00D94DD6" w:rsidP="00D94DD6">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Financial support will be available for a limited number of participants to cover </w:t>
      </w:r>
      <w:r w:rsidRPr="00E1607B">
        <w:rPr>
          <w:rFonts w:ascii="Arial" w:hAnsi="Arial" w:cs="Arial"/>
          <w:color w:val="000000"/>
          <w:sz w:val="20"/>
          <w:szCs w:val="20"/>
        </w:rPr>
        <w:t>expenses (</w:t>
      </w:r>
      <w:r>
        <w:rPr>
          <w:rFonts w:ascii="Arial" w:hAnsi="Arial" w:cs="Arial"/>
          <w:color w:val="000000"/>
          <w:sz w:val="20"/>
          <w:szCs w:val="20"/>
        </w:rPr>
        <w:t xml:space="preserve">e.g. </w:t>
      </w:r>
      <w:r w:rsidRPr="00E1607B">
        <w:rPr>
          <w:rFonts w:ascii="Arial" w:hAnsi="Arial" w:cs="Arial"/>
          <w:color w:val="000000"/>
          <w:sz w:val="20"/>
          <w:szCs w:val="20"/>
        </w:rPr>
        <w:t>air fare ticket, accommodation</w:t>
      </w:r>
      <w:r>
        <w:rPr>
          <w:rFonts w:ascii="Arial" w:hAnsi="Arial" w:cs="Arial"/>
          <w:color w:val="000000"/>
          <w:sz w:val="20"/>
          <w:szCs w:val="20"/>
        </w:rPr>
        <w:t xml:space="preserve"> and</w:t>
      </w:r>
      <w:r w:rsidRPr="00E1607B">
        <w:rPr>
          <w:rFonts w:ascii="Arial" w:hAnsi="Arial" w:cs="Arial"/>
          <w:color w:val="000000"/>
          <w:sz w:val="20"/>
          <w:szCs w:val="20"/>
        </w:rPr>
        <w:t xml:space="preserve"> meals) </w:t>
      </w:r>
      <w:r>
        <w:rPr>
          <w:rFonts w:ascii="Arial" w:hAnsi="Arial" w:cs="Arial"/>
          <w:color w:val="000000"/>
          <w:sz w:val="20"/>
          <w:szCs w:val="20"/>
        </w:rPr>
        <w:t xml:space="preserve">to attend the school. </w:t>
      </w:r>
    </w:p>
    <w:p w14:paraId="1A1F50E5" w14:textId="4250322A" w:rsidR="00D94DD6" w:rsidRDefault="00D94DD6" w:rsidP="00D94DD6">
      <w:pPr>
        <w:autoSpaceDE w:val="0"/>
        <w:autoSpaceDN w:val="0"/>
        <w:adjustRightInd w:val="0"/>
        <w:jc w:val="both"/>
        <w:rPr>
          <w:rFonts w:ascii="Arial" w:hAnsi="Arial" w:cs="Arial"/>
          <w:color w:val="000000"/>
          <w:sz w:val="20"/>
          <w:szCs w:val="20"/>
        </w:rPr>
      </w:pPr>
      <w:r w:rsidRPr="00E1607B">
        <w:rPr>
          <w:rFonts w:ascii="Arial" w:hAnsi="Arial" w:cs="Arial"/>
          <w:color w:val="000000"/>
          <w:sz w:val="20"/>
          <w:szCs w:val="20"/>
        </w:rPr>
        <w:t>The travel arrangements will be a responsibility of the pa</w:t>
      </w:r>
      <w:r>
        <w:rPr>
          <w:rFonts w:ascii="Arial" w:hAnsi="Arial" w:cs="Arial"/>
          <w:color w:val="000000"/>
          <w:sz w:val="20"/>
          <w:szCs w:val="20"/>
        </w:rPr>
        <w:t xml:space="preserve">rticipant. Sponsored participants </w:t>
      </w:r>
      <w:r w:rsidRPr="00E1607B">
        <w:rPr>
          <w:rFonts w:ascii="Arial" w:hAnsi="Arial" w:cs="Arial"/>
          <w:color w:val="000000"/>
          <w:sz w:val="20"/>
          <w:szCs w:val="20"/>
        </w:rPr>
        <w:t>will be reimbursed upon arrival provided that costs are the lowest fares available</w:t>
      </w:r>
      <w:r>
        <w:rPr>
          <w:rFonts w:ascii="Arial" w:hAnsi="Arial" w:cs="Arial"/>
          <w:color w:val="000000"/>
          <w:sz w:val="20"/>
          <w:szCs w:val="20"/>
        </w:rPr>
        <w:t>, are supported by receipts</w:t>
      </w:r>
      <w:r w:rsidRPr="00E1607B">
        <w:rPr>
          <w:rFonts w:ascii="Arial" w:hAnsi="Arial" w:cs="Arial"/>
          <w:color w:val="000000"/>
          <w:sz w:val="20"/>
          <w:szCs w:val="20"/>
        </w:rPr>
        <w:t xml:space="preserve"> and are approved by the organizers. </w:t>
      </w:r>
    </w:p>
    <w:p w14:paraId="19A154D5" w14:textId="5D4029D2" w:rsidR="00674D00" w:rsidRDefault="00674D00" w:rsidP="00D94DD6">
      <w:pPr>
        <w:autoSpaceDE w:val="0"/>
        <w:autoSpaceDN w:val="0"/>
        <w:adjustRightInd w:val="0"/>
        <w:jc w:val="both"/>
        <w:rPr>
          <w:rFonts w:ascii="Arial" w:hAnsi="Arial" w:cs="Arial"/>
          <w:color w:val="000000"/>
          <w:sz w:val="20"/>
          <w:szCs w:val="20"/>
        </w:rPr>
      </w:pPr>
    </w:p>
    <w:p w14:paraId="1C774D71" w14:textId="77777777" w:rsidR="001D66A9" w:rsidRDefault="001D66A9" w:rsidP="00D94DD6">
      <w:pPr>
        <w:autoSpaceDE w:val="0"/>
        <w:autoSpaceDN w:val="0"/>
        <w:adjustRightInd w:val="0"/>
        <w:jc w:val="both"/>
        <w:rPr>
          <w:rFonts w:ascii="Arial" w:hAnsi="Arial" w:cs="Arial"/>
          <w:color w:val="000000"/>
          <w:sz w:val="20"/>
          <w:szCs w:val="20"/>
        </w:rPr>
      </w:pPr>
    </w:p>
    <w:p w14:paraId="2E9FA0BF" w14:textId="542FF085" w:rsidR="00D4120F" w:rsidRPr="005D5CDE" w:rsidRDefault="00D4120F" w:rsidP="00D4120F">
      <w:pPr>
        <w:autoSpaceDE w:val="0"/>
        <w:autoSpaceDN w:val="0"/>
        <w:adjustRightInd w:val="0"/>
        <w:jc w:val="both"/>
        <w:outlineLvl w:val="0"/>
        <w:rPr>
          <w:rFonts w:ascii="Arial" w:hAnsi="Arial" w:cs="Arial"/>
          <w:b/>
          <w:bCs/>
          <w:iCs/>
          <w:color w:val="76923C"/>
          <w:sz w:val="20"/>
          <w:szCs w:val="20"/>
        </w:rPr>
      </w:pPr>
      <w:r>
        <w:rPr>
          <w:rFonts w:ascii="Arial" w:hAnsi="Arial" w:cs="Arial"/>
          <w:b/>
          <w:bCs/>
          <w:iCs/>
          <w:color w:val="76923C"/>
          <w:sz w:val="20"/>
          <w:szCs w:val="20"/>
        </w:rPr>
        <w:t>About the location</w:t>
      </w:r>
    </w:p>
    <w:p w14:paraId="27E29C94" w14:textId="77777777" w:rsidR="001D66A9" w:rsidRDefault="001D66A9" w:rsidP="00D4120F">
      <w:pPr>
        <w:autoSpaceDE w:val="0"/>
        <w:autoSpaceDN w:val="0"/>
        <w:adjustRightInd w:val="0"/>
        <w:jc w:val="both"/>
        <w:rPr>
          <w:rFonts w:ascii="Arial" w:hAnsi="Arial" w:cs="Arial"/>
          <w:color w:val="000000"/>
          <w:sz w:val="20"/>
          <w:szCs w:val="20"/>
        </w:rPr>
      </w:pPr>
    </w:p>
    <w:p w14:paraId="7E8B284F" w14:textId="57B467F5" w:rsidR="00B84A7A" w:rsidRPr="004D63C2" w:rsidRDefault="004D63C2" w:rsidP="00D4120F">
      <w:pPr>
        <w:autoSpaceDE w:val="0"/>
        <w:autoSpaceDN w:val="0"/>
        <w:adjustRightInd w:val="0"/>
        <w:jc w:val="both"/>
        <w:rPr>
          <w:rFonts w:ascii="Arial" w:hAnsi="Arial" w:cs="Arial"/>
          <w:color w:val="FF0000"/>
          <w:sz w:val="20"/>
          <w:szCs w:val="20"/>
        </w:rPr>
      </w:pPr>
      <w:r>
        <w:rPr>
          <w:rFonts w:ascii="Arial" w:hAnsi="Arial" w:cs="Arial"/>
          <w:color w:val="000000"/>
          <w:sz w:val="20"/>
          <w:szCs w:val="20"/>
        </w:rPr>
        <w:t xml:space="preserve">The course will be held at the IT services building of the University of Malta. Details on the facilities </w:t>
      </w:r>
      <w:r w:rsidR="006A43BE">
        <w:rPr>
          <w:rFonts w:ascii="Arial" w:hAnsi="Arial" w:cs="Arial"/>
          <w:color w:val="000000"/>
          <w:sz w:val="20"/>
          <w:szCs w:val="20"/>
        </w:rPr>
        <w:t>are available from the Summer School website )</w:t>
      </w:r>
      <w:hyperlink r:id="rId22" w:history="1">
        <w:r w:rsidR="006A43BE" w:rsidRPr="007311ED">
          <w:rPr>
            <w:rStyle w:val="Hyperlink"/>
            <w:rFonts w:ascii="Arial" w:hAnsi="Arial" w:cs="Arial"/>
            <w:sz w:val="20"/>
            <w:szCs w:val="20"/>
          </w:rPr>
          <w:t>http://www.jerico-ri.eu/wp-content/uploads/2018/03/JERICO-Next-Malta-Summer-School-Computing-Facilities-1.docx</w:t>
        </w:r>
      </w:hyperlink>
      <w:r w:rsidR="006A43BE">
        <w:rPr>
          <w:rFonts w:ascii="Arial" w:hAnsi="Arial" w:cs="Arial"/>
          <w:color w:val="000000"/>
          <w:sz w:val="20"/>
          <w:szCs w:val="20"/>
        </w:rPr>
        <w:t xml:space="preserve">). </w:t>
      </w:r>
    </w:p>
    <w:p w14:paraId="3E6F1185" w14:textId="77777777" w:rsidR="00D94DD6" w:rsidRDefault="00D94DD6" w:rsidP="00D94DD6">
      <w:pPr>
        <w:autoSpaceDE w:val="0"/>
        <w:autoSpaceDN w:val="0"/>
        <w:adjustRightInd w:val="0"/>
        <w:rPr>
          <w:rFonts w:ascii="Arial" w:hAnsi="Arial" w:cs="Arial"/>
          <w:b/>
          <w:bCs/>
          <w:i/>
          <w:iCs/>
          <w:color w:val="000000"/>
          <w:sz w:val="20"/>
          <w:szCs w:val="20"/>
        </w:rPr>
      </w:pPr>
    </w:p>
    <w:p w14:paraId="3B9D99E8" w14:textId="77777777" w:rsidR="001D66A9" w:rsidRDefault="001D66A9" w:rsidP="00D94DD6">
      <w:pPr>
        <w:autoSpaceDE w:val="0"/>
        <w:autoSpaceDN w:val="0"/>
        <w:adjustRightInd w:val="0"/>
        <w:rPr>
          <w:rFonts w:ascii="Arial" w:hAnsi="Arial" w:cs="Arial"/>
          <w:b/>
          <w:bCs/>
          <w:i/>
          <w:iCs/>
          <w:color w:val="000000"/>
          <w:sz w:val="20"/>
          <w:szCs w:val="20"/>
        </w:rPr>
      </w:pPr>
    </w:p>
    <w:p w14:paraId="45FFFB39" w14:textId="77777777" w:rsidR="00D94DD6" w:rsidRPr="005D5CDE" w:rsidRDefault="00D94DD6" w:rsidP="00D94DD6">
      <w:pPr>
        <w:autoSpaceDE w:val="0"/>
        <w:autoSpaceDN w:val="0"/>
        <w:adjustRightInd w:val="0"/>
        <w:outlineLvl w:val="0"/>
        <w:rPr>
          <w:rFonts w:ascii="Arial" w:hAnsi="Arial" w:cs="Arial"/>
          <w:b/>
          <w:bCs/>
          <w:iCs/>
          <w:color w:val="76923C"/>
          <w:sz w:val="20"/>
          <w:szCs w:val="20"/>
        </w:rPr>
      </w:pPr>
      <w:r w:rsidRPr="005D5CDE">
        <w:rPr>
          <w:rFonts w:ascii="Arial" w:hAnsi="Arial" w:cs="Arial"/>
          <w:b/>
          <w:bCs/>
          <w:iCs/>
          <w:color w:val="76923C"/>
          <w:sz w:val="20"/>
          <w:szCs w:val="20"/>
        </w:rPr>
        <w:t>Important date</w:t>
      </w:r>
      <w:r>
        <w:rPr>
          <w:rFonts w:ascii="Arial" w:hAnsi="Arial" w:cs="Arial"/>
          <w:b/>
          <w:bCs/>
          <w:iCs/>
          <w:color w:val="76923C"/>
          <w:sz w:val="20"/>
          <w:szCs w:val="20"/>
        </w:rPr>
        <w:t>s</w:t>
      </w:r>
    </w:p>
    <w:p w14:paraId="28261F57" w14:textId="77777777" w:rsidR="001D66A9" w:rsidRDefault="001D66A9" w:rsidP="00D94DD6">
      <w:pPr>
        <w:autoSpaceDE w:val="0"/>
        <w:autoSpaceDN w:val="0"/>
        <w:adjustRightInd w:val="0"/>
        <w:outlineLvl w:val="0"/>
        <w:rPr>
          <w:rFonts w:ascii="Arial" w:hAnsi="Arial" w:cs="Arial"/>
          <w:color w:val="000000"/>
          <w:sz w:val="20"/>
          <w:szCs w:val="20"/>
        </w:rPr>
      </w:pPr>
    </w:p>
    <w:p w14:paraId="0855A6BB" w14:textId="34A7EA57" w:rsidR="00D94DD6" w:rsidRPr="00E1607B" w:rsidRDefault="00D94DD6" w:rsidP="00D94DD6">
      <w:pPr>
        <w:autoSpaceDE w:val="0"/>
        <w:autoSpaceDN w:val="0"/>
        <w:adjustRightInd w:val="0"/>
        <w:outlineLvl w:val="0"/>
        <w:rPr>
          <w:rFonts w:ascii="Arial" w:hAnsi="Arial" w:cs="Arial"/>
          <w:b/>
          <w:bCs/>
          <w:color w:val="000000"/>
          <w:sz w:val="20"/>
          <w:szCs w:val="20"/>
        </w:rPr>
      </w:pPr>
      <w:r w:rsidRPr="00E1607B">
        <w:rPr>
          <w:rFonts w:ascii="Arial" w:hAnsi="Arial" w:cs="Arial"/>
          <w:color w:val="000000"/>
          <w:sz w:val="20"/>
          <w:szCs w:val="20"/>
        </w:rPr>
        <w:t>Deadline for Application</w:t>
      </w:r>
      <w:r>
        <w:rPr>
          <w:rFonts w:ascii="Arial" w:hAnsi="Arial" w:cs="Arial"/>
          <w:color w:val="000000"/>
          <w:sz w:val="20"/>
          <w:szCs w:val="20"/>
        </w:rPr>
        <w:t xml:space="preserve">: </w:t>
      </w:r>
      <w:r>
        <w:rPr>
          <w:rFonts w:ascii="Arial" w:hAnsi="Arial" w:cs="Arial"/>
          <w:color w:val="000000"/>
          <w:sz w:val="20"/>
          <w:szCs w:val="20"/>
        </w:rPr>
        <w:tab/>
      </w:r>
      <w:r>
        <w:rPr>
          <w:rFonts w:ascii="Arial" w:hAnsi="Arial" w:cs="Arial"/>
          <w:color w:val="000000"/>
          <w:sz w:val="20"/>
          <w:szCs w:val="20"/>
        </w:rPr>
        <w:tab/>
      </w:r>
      <w:r w:rsidR="00AE1DB5">
        <w:rPr>
          <w:rFonts w:ascii="Arial" w:hAnsi="Arial" w:cs="Arial"/>
          <w:b/>
          <w:bCs/>
          <w:color w:val="000000"/>
          <w:sz w:val="20"/>
          <w:szCs w:val="20"/>
        </w:rPr>
        <w:t>7</w:t>
      </w:r>
      <w:r w:rsidRPr="002F348D">
        <w:rPr>
          <w:rFonts w:ascii="Arial" w:hAnsi="Arial" w:cs="Arial"/>
          <w:b/>
          <w:bCs/>
          <w:color w:val="000000"/>
          <w:sz w:val="20"/>
          <w:szCs w:val="20"/>
          <w:vertAlign w:val="superscript"/>
        </w:rPr>
        <w:t>th</w:t>
      </w:r>
      <w:r>
        <w:rPr>
          <w:rFonts w:ascii="Arial" w:hAnsi="Arial" w:cs="Arial"/>
          <w:b/>
          <w:bCs/>
          <w:color w:val="000000"/>
          <w:sz w:val="20"/>
          <w:szCs w:val="20"/>
        </w:rPr>
        <w:t xml:space="preserve"> </w:t>
      </w:r>
      <w:r w:rsidR="00AE1DB5">
        <w:rPr>
          <w:rFonts w:ascii="Arial" w:hAnsi="Arial" w:cs="Arial"/>
          <w:b/>
          <w:bCs/>
          <w:color w:val="000000"/>
          <w:sz w:val="20"/>
          <w:szCs w:val="20"/>
        </w:rPr>
        <w:t>May</w:t>
      </w:r>
      <w:r w:rsidRPr="00E1607B">
        <w:rPr>
          <w:rFonts w:ascii="Arial" w:hAnsi="Arial" w:cs="Arial"/>
          <w:b/>
          <w:bCs/>
          <w:color w:val="000000"/>
          <w:sz w:val="20"/>
          <w:szCs w:val="20"/>
        </w:rPr>
        <w:t xml:space="preserve"> 20</w:t>
      </w:r>
      <w:r w:rsidR="00AE1DB5">
        <w:rPr>
          <w:rFonts w:ascii="Arial" w:hAnsi="Arial" w:cs="Arial"/>
          <w:b/>
          <w:bCs/>
          <w:color w:val="000000"/>
          <w:sz w:val="20"/>
          <w:szCs w:val="20"/>
        </w:rPr>
        <w:t>18</w:t>
      </w:r>
    </w:p>
    <w:p w14:paraId="58EA126C" w14:textId="77777777" w:rsidR="00D94DD6" w:rsidRPr="00E1607B" w:rsidRDefault="00D94DD6" w:rsidP="00D94DD6">
      <w:pPr>
        <w:autoSpaceDE w:val="0"/>
        <w:autoSpaceDN w:val="0"/>
        <w:adjustRightInd w:val="0"/>
        <w:rPr>
          <w:rFonts w:ascii="Arial" w:hAnsi="Arial" w:cs="Arial"/>
          <w:b/>
          <w:bCs/>
          <w:color w:val="000000"/>
          <w:sz w:val="20"/>
          <w:szCs w:val="20"/>
        </w:rPr>
      </w:pPr>
      <w:r w:rsidRPr="00E1607B">
        <w:rPr>
          <w:rFonts w:ascii="Arial" w:hAnsi="Arial" w:cs="Arial"/>
          <w:color w:val="000000"/>
          <w:sz w:val="20"/>
          <w:szCs w:val="20"/>
        </w:rPr>
        <w:t xml:space="preserve">Notification of Successful candidates: </w:t>
      </w:r>
      <w:r>
        <w:rPr>
          <w:rFonts w:ascii="Arial" w:hAnsi="Arial" w:cs="Arial"/>
          <w:color w:val="000000"/>
          <w:sz w:val="20"/>
          <w:szCs w:val="20"/>
        </w:rPr>
        <w:tab/>
      </w:r>
      <w:r w:rsidR="00AE1DB5">
        <w:rPr>
          <w:rFonts w:ascii="Arial" w:hAnsi="Arial" w:cs="Arial"/>
          <w:b/>
          <w:bCs/>
          <w:color w:val="000000"/>
          <w:sz w:val="20"/>
          <w:szCs w:val="20"/>
        </w:rPr>
        <w:t>21</w:t>
      </w:r>
      <w:r w:rsidRPr="002F348D">
        <w:rPr>
          <w:rFonts w:ascii="Arial" w:hAnsi="Arial" w:cs="Arial"/>
          <w:b/>
          <w:bCs/>
          <w:color w:val="000000"/>
          <w:sz w:val="20"/>
          <w:szCs w:val="20"/>
          <w:vertAlign w:val="superscript"/>
        </w:rPr>
        <w:t>th</w:t>
      </w:r>
      <w:r>
        <w:rPr>
          <w:rFonts w:ascii="Arial" w:hAnsi="Arial" w:cs="Arial"/>
          <w:b/>
          <w:bCs/>
          <w:color w:val="000000"/>
          <w:sz w:val="20"/>
          <w:szCs w:val="20"/>
        </w:rPr>
        <w:t xml:space="preserve"> May</w:t>
      </w:r>
      <w:r w:rsidRPr="00E1607B">
        <w:rPr>
          <w:rFonts w:ascii="Arial" w:hAnsi="Arial" w:cs="Arial"/>
          <w:b/>
          <w:bCs/>
          <w:color w:val="000000"/>
          <w:sz w:val="20"/>
          <w:szCs w:val="20"/>
        </w:rPr>
        <w:t xml:space="preserve"> 20</w:t>
      </w:r>
      <w:r w:rsidR="00AE1DB5">
        <w:rPr>
          <w:rFonts w:ascii="Arial" w:hAnsi="Arial" w:cs="Arial"/>
          <w:b/>
          <w:bCs/>
          <w:color w:val="000000"/>
          <w:sz w:val="20"/>
          <w:szCs w:val="20"/>
        </w:rPr>
        <w:t>18</w:t>
      </w:r>
    </w:p>
    <w:p w14:paraId="26D1A5CF" w14:textId="77777777" w:rsidR="00D94DD6" w:rsidRPr="00E1607B" w:rsidRDefault="00D94DD6" w:rsidP="00D94DD6">
      <w:pPr>
        <w:autoSpaceDE w:val="0"/>
        <w:autoSpaceDN w:val="0"/>
        <w:adjustRightInd w:val="0"/>
        <w:rPr>
          <w:rFonts w:ascii="Arial" w:hAnsi="Arial" w:cs="Arial"/>
          <w:color w:val="000000"/>
          <w:sz w:val="20"/>
          <w:szCs w:val="20"/>
        </w:rPr>
      </w:pPr>
      <w:r w:rsidRPr="00E1607B">
        <w:rPr>
          <w:rFonts w:ascii="Arial" w:hAnsi="Arial" w:cs="Arial"/>
          <w:color w:val="000000"/>
          <w:sz w:val="20"/>
          <w:szCs w:val="20"/>
        </w:rPr>
        <w:t xml:space="preserve">Course dates: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sidR="00AE1DB5">
        <w:rPr>
          <w:rFonts w:ascii="Arial" w:hAnsi="Arial" w:cs="Arial"/>
          <w:b/>
          <w:bCs/>
          <w:color w:val="000000"/>
          <w:sz w:val="20"/>
          <w:szCs w:val="20"/>
        </w:rPr>
        <w:t>9</w:t>
      </w:r>
      <w:r w:rsidRPr="002F348D">
        <w:rPr>
          <w:rFonts w:ascii="Arial" w:hAnsi="Arial" w:cs="Arial"/>
          <w:b/>
          <w:bCs/>
          <w:color w:val="000000"/>
          <w:sz w:val="20"/>
          <w:szCs w:val="20"/>
          <w:vertAlign w:val="superscript"/>
        </w:rPr>
        <w:t>th</w:t>
      </w:r>
      <w:r>
        <w:rPr>
          <w:rFonts w:ascii="Arial" w:hAnsi="Arial" w:cs="Arial"/>
          <w:b/>
          <w:bCs/>
          <w:color w:val="000000"/>
          <w:sz w:val="20"/>
          <w:szCs w:val="20"/>
        </w:rPr>
        <w:t xml:space="preserve"> to </w:t>
      </w:r>
      <w:r w:rsidRPr="00E1607B">
        <w:rPr>
          <w:rFonts w:ascii="Arial" w:hAnsi="Arial" w:cs="Arial"/>
          <w:b/>
          <w:bCs/>
          <w:color w:val="000000"/>
          <w:sz w:val="20"/>
          <w:szCs w:val="20"/>
        </w:rPr>
        <w:t>1</w:t>
      </w:r>
      <w:r w:rsidR="00AE1DB5">
        <w:rPr>
          <w:rFonts w:ascii="Arial" w:hAnsi="Arial" w:cs="Arial"/>
          <w:b/>
          <w:bCs/>
          <w:color w:val="000000"/>
          <w:sz w:val="20"/>
          <w:szCs w:val="20"/>
        </w:rPr>
        <w:t>4</w:t>
      </w:r>
      <w:r w:rsidRPr="002F348D">
        <w:rPr>
          <w:rFonts w:ascii="Arial" w:hAnsi="Arial" w:cs="Arial"/>
          <w:b/>
          <w:bCs/>
          <w:color w:val="000000"/>
          <w:sz w:val="20"/>
          <w:szCs w:val="20"/>
          <w:vertAlign w:val="superscript"/>
        </w:rPr>
        <w:t>th</w:t>
      </w:r>
      <w:r>
        <w:rPr>
          <w:rFonts w:ascii="Arial" w:hAnsi="Arial" w:cs="Arial"/>
          <w:b/>
          <w:bCs/>
          <w:color w:val="000000"/>
          <w:sz w:val="20"/>
          <w:szCs w:val="20"/>
        </w:rPr>
        <w:t xml:space="preserve"> </w:t>
      </w:r>
      <w:r w:rsidR="00AE1DB5">
        <w:rPr>
          <w:rFonts w:ascii="Arial" w:hAnsi="Arial" w:cs="Arial"/>
          <w:b/>
          <w:bCs/>
          <w:color w:val="000000"/>
          <w:sz w:val="20"/>
          <w:szCs w:val="20"/>
        </w:rPr>
        <w:t>July</w:t>
      </w:r>
      <w:r w:rsidRPr="00E1607B">
        <w:rPr>
          <w:rFonts w:ascii="Arial" w:hAnsi="Arial" w:cs="Arial"/>
          <w:b/>
          <w:bCs/>
          <w:color w:val="000000"/>
          <w:sz w:val="20"/>
          <w:szCs w:val="20"/>
        </w:rPr>
        <w:t xml:space="preserve"> 20</w:t>
      </w:r>
      <w:r>
        <w:rPr>
          <w:rFonts w:ascii="Arial" w:hAnsi="Arial" w:cs="Arial"/>
          <w:b/>
          <w:bCs/>
          <w:color w:val="000000"/>
          <w:sz w:val="20"/>
          <w:szCs w:val="20"/>
        </w:rPr>
        <w:t>1</w:t>
      </w:r>
      <w:r w:rsidR="00AE1DB5">
        <w:rPr>
          <w:rFonts w:ascii="Arial" w:hAnsi="Arial" w:cs="Arial"/>
          <w:b/>
          <w:bCs/>
          <w:color w:val="000000"/>
          <w:sz w:val="20"/>
          <w:szCs w:val="20"/>
        </w:rPr>
        <w:t>8</w:t>
      </w:r>
    </w:p>
    <w:bookmarkEnd w:id="10"/>
    <w:bookmarkEnd w:id="11"/>
    <w:p w14:paraId="53D2B13E" w14:textId="77777777" w:rsidR="00D94DD6" w:rsidRDefault="00D94DD6" w:rsidP="00D94DD6">
      <w:pPr>
        <w:jc w:val="both"/>
        <w:rPr>
          <w:rFonts w:ascii="Tahoma" w:hAnsi="Tahoma" w:cs="Tahoma"/>
          <w:sz w:val="22"/>
          <w:szCs w:val="22"/>
          <w:lang w:val="en-GB"/>
        </w:rPr>
      </w:pPr>
    </w:p>
    <w:p w14:paraId="54E67675" w14:textId="77777777" w:rsidR="00AD1A65" w:rsidRDefault="00AD1A65" w:rsidP="00953B8A">
      <w:pPr>
        <w:pStyle w:val="NormalWeb"/>
        <w:shd w:val="clear" w:color="auto" w:fill="FFFFFF"/>
        <w:spacing w:before="0" w:beforeAutospacing="0" w:after="0" w:afterAutospacing="0"/>
        <w:jc w:val="both"/>
        <w:rPr>
          <w:rFonts w:ascii="Arial" w:hAnsi="Arial" w:cs="Arial"/>
          <w:color w:val="222222"/>
          <w:sz w:val="19"/>
          <w:szCs w:val="19"/>
        </w:rPr>
      </w:pPr>
    </w:p>
    <w:p w14:paraId="285B45AA" w14:textId="77777777" w:rsidR="00AD1A65" w:rsidRDefault="00AD1A65" w:rsidP="00953B8A">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19"/>
          <w:szCs w:val="19"/>
        </w:rPr>
        <w:t> </w:t>
      </w:r>
    </w:p>
    <w:sectPr w:rsidR="00AD1A65" w:rsidSect="001C1E89">
      <w:headerReference w:type="default" r:id="rId2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2044E" w14:textId="77777777" w:rsidR="005F14DB" w:rsidRDefault="005F14DB">
      <w:r>
        <w:separator/>
      </w:r>
    </w:p>
  </w:endnote>
  <w:endnote w:type="continuationSeparator" w:id="0">
    <w:p w14:paraId="7153183B" w14:textId="77777777" w:rsidR="005F14DB" w:rsidRDefault="005F1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37Ee2afArialUnicodeMS">
    <w:altName w:val="Calibri"/>
    <w:panose1 w:val="020B0604020202020204"/>
    <w:charset w:val="00"/>
    <w:family w:val="auto"/>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12F50" w14:textId="77777777" w:rsidR="005F14DB" w:rsidRDefault="005F14DB">
      <w:r>
        <w:separator/>
      </w:r>
    </w:p>
  </w:footnote>
  <w:footnote w:type="continuationSeparator" w:id="0">
    <w:p w14:paraId="61FE951B" w14:textId="77777777" w:rsidR="005F14DB" w:rsidRDefault="005F1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8CE81" w14:textId="77777777" w:rsidR="001E281B" w:rsidRDefault="001E281B">
    <w:pPr>
      <w:pStyle w:val="Footer"/>
      <w:jc w:val="center"/>
    </w:pPr>
  </w:p>
  <w:p w14:paraId="02B72A05" w14:textId="77777777" w:rsidR="001E281B" w:rsidRDefault="001E28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A1CE510"/>
    <w:lvl w:ilvl="0">
      <w:start w:val="1"/>
      <w:numFmt w:val="decimal"/>
      <w:lvlText w:val="%1."/>
      <w:lvlJc w:val="left"/>
      <w:pPr>
        <w:tabs>
          <w:tab w:val="num" w:pos="360"/>
        </w:tabs>
        <w:ind w:left="360" w:hanging="360"/>
      </w:pPr>
    </w:lvl>
  </w:abstractNum>
  <w:abstractNum w:abstractNumId="1" w15:restartNumberingAfterBreak="0">
    <w:nsid w:val="0D6F04D5"/>
    <w:multiLevelType w:val="hybridMultilevel"/>
    <w:tmpl w:val="1DCA2D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13276"/>
    <w:multiLevelType w:val="hybridMultilevel"/>
    <w:tmpl w:val="36EC70E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AE14297"/>
    <w:multiLevelType w:val="hybridMultilevel"/>
    <w:tmpl w:val="BF2EBC82"/>
    <w:lvl w:ilvl="0" w:tplc="7890A3DC">
      <w:start w:val="1"/>
      <w:numFmt w:val="bullet"/>
      <w:lvlText w:val=""/>
      <w:lvlJc w:val="left"/>
      <w:pPr>
        <w:tabs>
          <w:tab w:val="num" w:pos="720"/>
        </w:tabs>
        <w:ind w:left="720" w:hanging="360"/>
      </w:pPr>
      <w:rPr>
        <w:rFonts w:ascii="Wingdings" w:hAnsi="Wingdings" w:hint="default"/>
      </w:rPr>
    </w:lvl>
    <w:lvl w:ilvl="1" w:tplc="DB329CC4" w:tentative="1">
      <w:start w:val="1"/>
      <w:numFmt w:val="bullet"/>
      <w:lvlText w:val=""/>
      <w:lvlJc w:val="left"/>
      <w:pPr>
        <w:tabs>
          <w:tab w:val="num" w:pos="1440"/>
        </w:tabs>
        <w:ind w:left="1440" w:hanging="360"/>
      </w:pPr>
      <w:rPr>
        <w:rFonts w:ascii="Wingdings" w:hAnsi="Wingdings" w:hint="default"/>
      </w:rPr>
    </w:lvl>
    <w:lvl w:ilvl="2" w:tplc="9CEC99FA" w:tentative="1">
      <w:start w:val="1"/>
      <w:numFmt w:val="bullet"/>
      <w:lvlText w:val=""/>
      <w:lvlJc w:val="left"/>
      <w:pPr>
        <w:tabs>
          <w:tab w:val="num" w:pos="2160"/>
        </w:tabs>
        <w:ind w:left="2160" w:hanging="360"/>
      </w:pPr>
      <w:rPr>
        <w:rFonts w:ascii="Wingdings" w:hAnsi="Wingdings" w:hint="default"/>
      </w:rPr>
    </w:lvl>
    <w:lvl w:ilvl="3" w:tplc="A8901712" w:tentative="1">
      <w:start w:val="1"/>
      <w:numFmt w:val="bullet"/>
      <w:lvlText w:val=""/>
      <w:lvlJc w:val="left"/>
      <w:pPr>
        <w:tabs>
          <w:tab w:val="num" w:pos="2880"/>
        </w:tabs>
        <w:ind w:left="2880" w:hanging="360"/>
      </w:pPr>
      <w:rPr>
        <w:rFonts w:ascii="Wingdings" w:hAnsi="Wingdings" w:hint="default"/>
      </w:rPr>
    </w:lvl>
    <w:lvl w:ilvl="4" w:tplc="525C1EAA" w:tentative="1">
      <w:start w:val="1"/>
      <w:numFmt w:val="bullet"/>
      <w:lvlText w:val=""/>
      <w:lvlJc w:val="left"/>
      <w:pPr>
        <w:tabs>
          <w:tab w:val="num" w:pos="3600"/>
        </w:tabs>
        <w:ind w:left="3600" w:hanging="360"/>
      </w:pPr>
      <w:rPr>
        <w:rFonts w:ascii="Wingdings" w:hAnsi="Wingdings" w:hint="default"/>
      </w:rPr>
    </w:lvl>
    <w:lvl w:ilvl="5" w:tplc="DC9C08F8" w:tentative="1">
      <w:start w:val="1"/>
      <w:numFmt w:val="bullet"/>
      <w:lvlText w:val=""/>
      <w:lvlJc w:val="left"/>
      <w:pPr>
        <w:tabs>
          <w:tab w:val="num" w:pos="4320"/>
        </w:tabs>
        <w:ind w:left="4320" w:hanging="360"/>
      </w:pPr>
      <w:rPr>
        <w:rFonts w:ascii="Wingdings" w:hAnsi="Wingdings" w:hint="default"/>
      </w:rPr>
    </w:lvl>
    <w:lvl w:ilvl="6" w:tplc="803ACB58" w:tentative="1">
      <w:start w:val="1"/>
      <w:numFmt w:val="bullet"/>
      <w:lvlText w:val=""/>
      <w:lvlJc w:val="left"/>
      <w:pPr>
        <w:tabs>
          <w:tab w:val="num" w:pos="5040"/>
        </w:tabs>
        <w:ind w:left="5040" w:hanging="360"/>
      </w:pPr>
      <w:rPr>
        <w:rFonts w:ascii="Wingdings" w:hAnsi="Wingdings" w:hint="default"/>
      </w:rPr>
    </w:lvl>
    <w:lvl w:ilvl="7" w:tplc="73645A66" w:tentative="1">
      <w:start w:val="1"/>
      <w:numFmt w:val="bullet"/>
      <w:lvlText w:val=""/>
      <w:lvlJc w:val="left"/>
      <w:pPr>
        <w:tabs>
          <w:tab w:val="num" w:pos="5760"/>
        </w:tabs>
        <w:ind w:left="5760" w:hanging="360"/>
      </w:pPr>
      <w:rPr>
        <w:rFonts w:ascii="Wingdings" w:hAnsi="Wingdings" w:hint="default"/>
      </w:rPr>
    </w:lvl>
    <w:lvl w:ilvl="8" w:tplc="5D8881E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F96E01"/>
    <w:multiLevelType w:val="hybridMultilevel"/>
    <w:tmpl w:val="B45EE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014F31"/>
    <w:multiLevelType w:val="hybridMultilevel"/>
    <w:tmpl w:val="9EF49708"/>
    <w:lvl w:ilvl="0" w:tplc="7890A3D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9564E"/>
    <w:multiLevelType w:val="hybridMultilevel"/>
    <w:tmpl w:val="77A437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C505E"/>
    <w:multiLevelType w:val="hybridMultilevel"/>
    <w:tmpl w:val="E6B0A7B2"/>
    <w:lvl w:ilvl="0" w:tplc="DA14C31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1063C2"/>
    <w:multiLevelType w:val="hybridMultilevel"/>
    <w:tmpl w:val="C758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2229E3"/>
    <w:multiLevelType w:val="hybridMultilevel"/>
    <w:tmpl w:val="51B2B370"/>
    <w:lvl w:ilvl="0" w:tplc="7890A3D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3"/>
  </w:num>
  <w:num w:numId="5">
    <w:abstractNumId w:val="8"/>
  </w:num>
  <w:num w:numId="6">
    <w:abstractNumId w:val="9"/>
  </w:num>
  <w:num w:numId="7">
    <w:abstractNumId w:val="5"/>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1D1"/>
    <w:rsid w:val="00001987"/>
    <w:rsid w:val="00021E80"/>
    <w:rsid w:val="00033445"/>
    <w:rsid w:val="00035913"/>
    <w:rsid w:val="00050E1A"/>
    <w:rsid w:val="0007234B"/>
    <w:rsid w:val="00087F97"/>
    <w:rsid w:val="000906A5"/>
    <w:rsid w:val="000B1C3E"/>
    <w:rsid w:val="000B47D1"/>
    <w:rsid w:val="000D2799"/>
    <w:rsid w:val="000D558B"/>
    <w:rsid w:val="0010521E"/>
    <w:rsid w:val="00112764"/>
    <w:rsid w:val="00113DBE"/>
    <w:rsid w:val="001204BD"/>
    <w:rsid w:val="00153908"/>
    <w:rsid w:val="001566E5"/>
    <w:rsid w:val="001624CE"/>
    <w:rsid w:val="0017709B"/>
    <w:rsid w:val="00192F52"/>
    <w:rsid w:val="00193153"/>
    <w:rsid w:val="001A0F03"/>
    <w:rsid w:val="001C1E89"/>
    <w:rsid w:val="001C543D"/>
    <w:rsid w:val="001D66A9"/>
    <w:rsid w:val="001E281B"/>
    <w:rsid w:val="001F07E6"/>
    <w:rsid w:val="0020640D"/>
    <w:rsid w:val="00211091"/>
    <w:rsid w:val="00221755"/>
    <w:rsid w:val="0022709B"/>
    <w:rsid w:val="00240217"/>
    <w:rsid w:val="00251C85"/>
    <w:rsid w:val="002541C6"/>
    <w:rsid w:val="002541D6"/>
    <w:rsid w:val="00267F8B"/>
    <w:rsid w:val="00283860"/>
    <w:rsid w:val="00285DE8"/>
    <w:rsid w:val="00286EC0"/>
    <w:rsid w:val="002A638B"/>
    <w:rsid w:val="002B2387"/>
    <w:rsid w:val="002C7131"/>
    <w:rsid w:val="002D52AD"/>
    <w:rsid w:val="002E37A9"/>
    <w:rsid w:val="002F348D"/>
    <w:rsid w:val="00302BB0"/>
    <w:rsid w:val="00306A62"/>
    <w:rsid w:val="00306D34"/>
    <w:rsid w:val="00370D9B"/>
    <w:rsid w:val="003A1429"/>
    <w:rsid w:val="003A15E9"/>
    <w:rsid w:val="003A3777"/>
    <w:rsid w:val="003A4ABC"/>
    <w:rsid w:val="003B158D"/>
    <w:rsid w:val="003B788B"/>
    <w:rsid w:val="003B7990"/>
    <w:rsid w:val="003D0AC7"/>
    <w:rsid w:val="003E3B21"/>
    <w:rsid w:val="0042180B"/>
    <w:rsid w:val="00425FCC"/>
    <w:rsid w:val="004302ED"/>
    <w:rsid w:val="00443B52"/>
    <w:rsid w:val="00473281"/>
    <w:rsid w:val="004A0FF9"/>
    <w:rsid w:val="004A70E2"/>
    <w:rsid w:val="004B3BBC"/>
    <w:rsid w:val="004D3B6D"/>
    <w:rsid w:val="004D63C2"/>
    <w:rsid w:val="004E339F"/>
    <w:rsid w:val="004E59BF"/>
    <w:rsid w:val="004E7B03"/>
    <w:rsid w:val="005038D8"/>
    <w:rsid w:val="00520637"/>
    <w:rsid w:val="00552190"/>
    <w:rsid w:val="00581E00"/>
    <w:rsid w:val="00584BC3"/>
    <w:rsid w:val="00585419"/>
    <w:rsid w:val="005A041A"/>
    <w:rsid w:val="005A4DA7"/>
    <w:rsid w:val="005C7DEE"/>
    <w:rsid w:val="005D5CDE"/>
    <w:rsid w:val="005E52C0"/>
    <w:rsid w:val="005E7F2F"/>
    <w:rsid w:val="005F14DB"/>
    <w:rsid w:val="005F1553"/>
    <w:rsid w:val="00620D8C"/>
    <w:rsid w:val="00636C18"/>
    <w:rsid w:val="00674D00"/>
    <w:rsid w:val="00675657"/>
    <w:rsid w:val="00691312"/>
    <w:rsid w:val="006A43BE"/>
    <w:rsid w:val="006A7AB8"/>
    <w:rsid w:val="006C1B49"/>
    <w:rsid w:val="006F64B1"/>
    <w:rsid w:val="006F7521"/>
    <w:rsid w:val="00737308"/>
    <w:rsid w:val="00754DB4"/>
    <w:rsid w:val="007766E2"/>
    <w:rsid w:val="0078146E"/>
    <w:rsid w:val="007931F4"/>
    <w:rsid w:val="00794B05"/>
    <w:rsid w:val="007B2CAA"/>
    <w:rsid w:val="007B7A80"/>
    <w:rsid w:val="007C2220"/>
    <w:rsid w:val="007C3ED6"/>
    <w:rsid w:val="007C57BB"/>
    <w:rsid w:val="007E1A47"/>
    <w:rsid w:val="007F3CB2"/>
    <w:rsid w:val="007F6CD1"/>
    <w:rsid w:val="008067DF"/>
    <w:rsid w:val="00813ACB"/>
    <w:rsid w:val="00824E38"/>
    <w:rsid w:val="0087181D"/>
    <w:rsid w:val="00882777"/>
    <w:rsid w:val="00884753"/>
    <w:rsid w:val="0088527C"/>
    <w:rsid w:val="00890090"/>
    <w:rsid w:val="008A5869"/>
    <w:rsid w:val="008D3A95"/>
    <w:rsid w:val="009028A5"/>
    <w:rsid w:val="00904276"/>
    <w:rsid w:val="00925C0A"/>
    <w:rsid w:val="00947404"/>
    <w:rsid w:val="00953B8A"/>
    <w:rsid w:val="00965843"/>
    <w:rsid w:val="009A328D"/>
    <w:rsid w:val="009A68C4"/>
    <w:rsid w:val="009B216F"/>
    <w:rsid w:val="009C0D19"/>
    <w:rsid w:val="009C4B94"/>
    <w:rsid w:val="009D50F0"/>
    <w:rsid w:val="009E4D84"/>
    <w:rsid w:val="009F0903"/>
    <w:rsid w:val="009F4DC2"/>
    <w:rsid w:val="00A05248"/>
    <w:rsid w:val="00A13A2C"/>
    <w:rsid w:val="00A24E20"/>
    <w:rsid w:val="00A26ED3"/>
    <w:rsid w:val="00A31228"/>
    <w:rsid w:val="00A36357"/>
    <w:rsid w:val="00A6162A"/>
    <w:rsid w:val="00A61A40"/>
    <w:rsid w:val="00A71D60"/>
    <w:rsid w:val="00A861D1"/>
    <w:rsid w:val="00A9403D"/>
    <w:rsid w:val="00A95833"/>
    <w:rsid w:val="00AA5181"/>
    <w:rsid w:val="00AA7021"/>
    <w:rsid w:val="00AB3CCF"/>
    <w:rsid w:val="00AC33C1"/>
    <w:rsid w:val="00AC593F"/>
    <w:rsid w:val="00AD1A65"/>
    <w:rsid w:val="00AD28F9"/>
    <w:rsid w:val="00AD7357"/>
    <w:rsid w:val="00AE1DB5"/>
    <w:rsid w:val="00AE77EC"/>
    <w:rsid w:val="00AF1391"/>
    <w:rsid w:val="00B05656"/>
    <w:rsid w:val="00B13DAA"/>
    <w:rsid w:val="00B170AD"/>
    <w:rsid w:val="00B21617"/>
    <w:rsid w:val="00B2775A"/>
    <w:rsid w:val="00B322FE"/>
    <w:rsid w:val="00B32519"/>
    <w:rsid w:val="00B5527E"/>
    <w:rsid w:val="00B56ADB"/>
    <w:rsid w:val="00B62A04"/>
    <w:rsid w:val="00B6335E"/>
    <w:rsid w:val="00B749D6"/>
    <w:rsid w:val="00B77D69"/>
    <w:rsid w:val="00B84A7A"/>
    <w:rsid w:val="00BD525C"/>
    <w:rsid w:val="00BE0E30"/>
    <w:rsid w:val="00BF1B14"/>
    <w:rsid w:val="00BF2635"/>
    <w:rsid w:val="00C07355"/>
    <w:rsid w:val="00C257A1"/>
    <w:rsid w:val="00C333EC"/>
    <w:rsid w:val="00C362CC"/>
    <w:rsid w:val="00C37305"/>
    <w:rsid w:val="00C6092A"/>
    <w:rsid w:val="00C908D9"/>
    <w:rsid w:val="00CA0CE6"/>
    <w:rsid w:val="00CA196A"/>
    <w:rsid w:val="00CB6F8E"/>
    <w:rsid w:val="00CC1578"/>
    <w:rsid w:val="00CC51E7"/>
    <w:rsid w:val="00CD2429"/>
    <w:rsid w:val="00CD3DA0"/>
    <w:rsid w:val="00CF274E"/>
    <w:rsid w:val="00CF5166"/>
    <w:rsid w:val="00CF6C7C"/>
    <w:rsid w:val="00D023A6"/>
    <w:rsid w:val="00D0603D"/>
    <w:rsid w:val="00D34250"/>
    <w:rsid w:val="00D4120F"/>
    <w:rsid w:val="00D43093"/>
    <w:rsid w:val="00D47666"/>
    <w:rsid w:val="00D501D5"/>
    <w:rsid w:val="00D6727D"/>
    <w:rsid w:val="00D92D2E"/>
    <w:rsid w:val="00D94DD6"/>
    <w:rsid w:val="00D96301"/>
    <w:rsid w:val="00DD105F"/>
    <w:rsid w:val="00DE35C6"/>
    <w:rsid w:val="00DE7AF8"/>
    <w:rsid w:val="00DE7FED"/>
    <w:rsid w:val="00DF4413"/>
    <w:rsid w:val="00E1607B"/>
    <w:rsid w:val="00E31E40"/>
    <w:rsid w:val="00E40C8F"/>
    <w:rsid w:val="00E476C2"/>
    <w:rsid w:val="00E5793E"/>
    <w:rsid w:val="00E71C26"/>
    <w:rsid w:val="00E85A5F"/>
    <w:rsid w:val="00E95529"/>
    <w:rsid w:val="00EB65CC"/>
    <w:rsid w:val="00EC06E3"/>
    <w:rsid w:val="00EC2A36"/>
    <w:rsid w:val="00EC544B"/>
    <w:rsid w:val="00ED1C8D"/>
    <w:rsid w:val="00F02FFA"/>
    <w:rsid w:val="00F327BD"/>
    <w:rsid w:val="00F43D59"/>
    <w:rsid w:val="00F43F61"/>
    <w:rsid w:val="00F45BE5"/>
    <w:rsid w:val="00F56B88"/>
    <w:rsid w:val="00F66FBB"/>
    <w:rsid w:val="00F76F65"/>
    <w:rsid w:val="00FA4596"/>
    <w:rsid w:val="00FB09B7"/>
    <w:rsid w:val="00FB13FC"/>
    <w:rsid w:val="00FB29AE"/>
    <w:rsid w:val="00FB5CD9"/>
    <w:rsid w:val="00FB6CF6"/>
    <w:rsid w:val="00FC4DB3"/>
    <w:rsid w:val="00FD19E0"/>
    <w:rsid w:val="00FD3821"/>
    <w:rsid w:val="00FD5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C54FE9"/>
  <w15:docId w15:val="{19AE0230-537D-6641-A740-A844F840B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2CAA"/>
    <w:rPr>
      <w:sz w:val="24"/>
      <w:szCs w:val="24"/>
      <w:lang w:val="en-US" w:eastAsia="en-US"/>
    </w:rPr>
  </w:style>
  <w:style w:type="paragraph" w:styleId="Heading1">
    <w:name w:val="heading 1"/>
    <w:basedOn w:val="Normal"/>
    <w:next w:val="Normal"/>
    <w:qFormat/>
    <w:rsid w:val="007B2CAA"/>
    <w:pPr>
      <w:keepNext/>
      <w:outlineLvl w:val="0"/>
    </w:pPr>
    <w:rPr>
      <w:b/>
      <w:bCs/>
    </w:rPr>
  </w:style>
  <w:style w:type="paragraph" w:styleId="Heading2">
    <w:name w:val="heading 2"/>
    <w:basedOn w:val="Normal"/>
    <w:next w:val="Normal"/>
    <w:link w:val="Heading2Char"/>
    <w:qFormat/>
    <w:rsid w:val="007B2CAA"/>
    <w:pPr>
      <w:keepNext/>
      <w:jc w:val="center"/>
      <w:outlineLvl w:val="1"/>
    </w:pPr>
    <w:rPr>
      <w:rFonts w:ascii="Arial" w:hAnsi="Arial" w:cs="Arial"/>
      <w:i/>
      <w:iCs/>
      <w:sz w:val="18"/>
    </w:rPr>
  </w:style>
  <w:style w:type="paragraph" w:styleId="Heading3">
    <w:name w:val="heading 3"/>
    <w:basedOn w:val="Normal"/>
    <w:next w:val="Normal"/>
    <w:qFormat/>
    <w:rsid w:val="007B2CAA"/>
    <w:pPr>
      <w:keepNext/>
      <w:jc w:val="center"/>
      <w:outlineLvl w:val="2"/>
    </w:pPr>
    <w:rPr>
      <w:rFonts w:ascii="Arial" w:hAnsi="Arial" w:cs="Arial"/>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B2CAA"/>
    <w:pPr>
      <w:jc w:val="center"/>
    </w:pPr>
    <w:rPr>
      <w:b/>
      <w:bCs/>
    </w:rPr>
  </w:style>
  <w:style w:type="paragraph" w:styleId="ListNumber">
    <w:name w:val="List Number"/>
    <w:basedOn w:val="List"/>
    <w:rsid w:val="007B2CAA"/>
    <w:pPr>
      <w:spacing w:after="240" w:line="240" w:lineRule="atLeast"/>
      <w:ind w:left="0" w:firstLine="0"/>
    </w:pPr>
    <w:rPr>
      <w:rFonts w:ascii="Garamond" w:hAnsi="Garamond"/>
      <w:spacing w:val="-5"/>
      <w:szCs w:val="20"/>
    </w:rPr>
  </w:style>
  <w:style w:type="paragraph" w:styleId="List">
    <w:name w:val="List"/>
    <w:basedOn w:val="Normal"/>
    <w:rsid w:val="007B2CAA"/>
    <w:pPr>
      <w:ind w:left="360" w:hanging="360"/>
    </w:pPr>
  </w:style>
  <w:style w:type="character" w:styleId="Hyperlink">
    <w:name w:val="Hyperlink"/>
    <w:basedOn w:val="DefaultParagraphFont"/>
    <w:rsid w:val="007B2CAA"/>
    <w:rPr>
      <w:color w:val="0000FF"/>
      <w:u w:val="single"/>
    </w:rPr>
  </w:style>
  <w:style w:type="paragraph" w:styleId="Header">
    <w:name w:val="header"/>
    <w:basedOn w:val="Normal"/>
    <w:rsid w:val="007B2CAA"/>
    <w:pPr>
      <w:tabs>
        <w:tab w:val="center" w:pos="4153"/>
        <w:tab w:val="right" w:pos="8306"/>
      </w:tabs>
    </w:pPr>
  </w:style>
  <w:style w:type="paragraph" w:styleId="Footer">
    <w:name w:val="footer"/>
    <w:basedOn w:val="Normal"/>
    <w:rsid w:val="007B2CAA"/>
    <w:pPr>
      <w:tabs>
        <w:tab w:val="center" w:pos="4153"/>
        <w:tab w:val="right" w:pos="8306"/>
      </w:tabs>
    </w:pPr>
  </w:style>
  <w:style w:type="character" w:styleId="FollowedHyperlink">
    <w:name w:val="FollowedHyperlink"/>
    <w:basedOn w:val="DefaultParagraphFont"/>
    <w:rsid w:val="007B2CAA"/>
    <w:rPr>
      <w:color w:val="800080"/>
      <w:u w:val="single"/>
    </w:rPr>
  </w:style>
  <w:style w:type="paragraph" w:styleId="BlockText">
    <w:name w:val="Block Text"/>
    <w:basedOn w:val="Normal"/>
    <w:rsid w:val="007B2CAA"/>
    <w:pPr>
      <w:ind w:left="-284" w:right="-474"/>
      <w:jc w:val="both"/>
    </w:pPr>
    <w:rPr>
      <w:rFonts w:ascii="Arial" w:hAnsi="Arial" w:cs="Arial"/>
      <w:sz w:val="18"/>
    </w:rPr>
  </w:style>
  <w:style w:type="paragraph" w:styleId="BodyText2">
    <w:name w:val="Body Text 2"/>
    <w:basedOn w:val="Normal"/>
    <w:rsid w:val="007B2CAA"/>
    <w:rPr>
      <w:rFonts w:ascii="Arial" w:hAnsi="Arial" w:cs="Arial"/>
      <w:sz w:val="16"/>
    </w:rPr>
  </w:style>
  <w:style w:type="paragraph" w:styleId="BalloonText">
    <w:name w:val="Balloon Text"/>
    <w:basedOn w:val="Normal"/>
    <w:link w:val="BalloonTextChar"/>
    <w:rsid w:val="00E5793E"/>
    <w:rPr>
      <w:rFonts w:ascii="Tahoma" w:hAnsi="Tahoma" w:cs="Tahoma"/>
      <w:sz w:val="16"/>
      <w:szCs w:val="16"/>
    </w:rPr>
  </w:style>
  <w:style w:type="character" w:customStyle="1" w:styleId="BalloonTextChar">
    <w:name w:val="Balloon Text Char"/>
    <w:basedOn w:val="DefaultParagraphFont"/>
    <w:link w:val="BalloonText"/>
    <w:rsid w:val="00E5793E"/>
    <w:rPr>
      <w:rFonts w:ascii="Tahoma" w:hAnsi="Tahoma" w:cs="Tahoma"/>
      <w:sz w:val="16"/>
      <w:szCs w:val="16"/>
      <w:lang w:val="en-US" w:eastAsia="en-US"/>
    </w:rPr>
  </w:style>
  <w:style w:type="paragraph" w:styleId="DocumentMap">
    <w:name w:val="Document Map"/>
    <w:basedOn w:val="Normal"/>
    <w:link w:val="DocumentMapChar"/>
    <w:rsid w:val="0087181D"/>
    <w:rPr>
      <w:rFonts w:ascii="Tahoma" w:hAnsi="Tahoma" w:cs="Tahoma"/>
      <w:sz w:val="16"/>
      <w:szCs w:val="16"/>
    </w:rPr>
  </w:style>
  <w:style w:type="character" w:customStyle="1" w:styleId="DocumentMapChar">
    <w:name w:val="Document Map Char"/>
    <w:basedOn w:val="DefaultParagraphFont"/>
    <w:link w:val="DocumentMap"/>
    <w:rsid w:val="0087181D"/>
    <w:rPr>
      <w:rFonts w:ascii="Tahoma" w:hAnsi="Tahoma" w:cs="Tahoma"/>
      <w:sz w:val="16"/>
      <w:szCs w:val="16"/>
      <w:lang w:val="en-US" w:eastAsia="en-US"/>
    </w:rPr>
  </w:style>
  <w:style w:type="paragraph" w:styleId="ListParagraph">
    <w:name w:val="List Paragraph"/>
    <w:basedOn w:val="Normal"/>
    <w:uiPriority w:val="34"/>
    <w:qFormat/>
    <w:rsid w:val="0087181D"/>
    <w:pPr>
      <w:ind w:left="720"/>
      <w:contextualSpacing/>
    </w:pPr>
  </w:style>
  <w:style w:type="character" w:styleId="CommentReference">
    <w:name w:val="annotation reference"/>
    <w:basedOn w:val="DefaultParagraphFont"/>
    <w:rsid w:val="009A328D"/>
    <w:rPr>
      <w:sz w:val="16"/>
      <w:szCs w:val="16"/>
    </w:rPr>
  </w:style>
  <w:style w:type="paragraph" w:styleId="CommentText">
    <w:name w:val="annotation text"/>
    <w:basedOn w:val="Normal"/>
    <w:link w:val="CommentTextChar"/>
    <w:rsid w:val="009A328D"/>
    <w:rPr>
      <w:sz w:val="20"/>
      <w:szCs w:val="20"/>
    </w:rPr>
  </w:style>
  <w:style w:type="character" w:customStyle="1" w:styleId="CommentTextChar">
    <w:name w:val="Comment Text Char"/>
    <w:basedOn w:val="DefaultParagraphFont"/>
    <w:link w:val="CommentText"/>
    <w:rsid w:val="009A328D"/>
    <w:rPr>
      <w:lang w:val="en-US" w:eastAsia="en-US"/>
    </w:rPr>
  </w:style>
  <w:style w:type="paragraph" w:styleId="CommentSubject">
    <w:name w:val="annotation subject"/>
    <w:basedOn w:val="CommentText"/>
    <w:next w:val="CommentText"/>
    <w:link w:val="CommentSubjectChar"/>
    <w:rsid w:val="009A328D"/>
    <w:rPr>
      <w:b/>
      <w:bCs/>
    </w:rPr>
  </w:style>
  <w:style w:type="character" w:customStyle="1" w:styleId="CommentSubjectChar">
    <w:name w:val="Comment Subject Char"/>
    <w:basedOn w:val="CommentTextChar"/>
    <w:link w:val="CommentSubject"/>
    <w:rsid w:val="009A328D"/>
    <w:rPr>
      <w:b/>
      <w:bCs/>
      <w:lang w:val="en-US" w:eastAsia="en-US"/>
    </w:rPr>
  </w:style>
  <w:style w:type="character" w:customStyle="1" w:styleId="Heading2Char">
    <w:name w:val="Heading 2 Char"/>
    <w:basedOn w:val="DefaultParagraphFont"/>
    <w:link w:val="Heading2"/>
    <w:rsid w:val="00BE0E30"/>
    <w:rPr>
      <w:rFonts w:ascii="Arial" w:hAnsi="Arial" w:cs="Arial"/>
      <w:i/>
      <w:iCs/>
      <w:sz w:val="18"/>
      <w:szCs w:val="24"/>
      <w:lang w:val="en-US" w:eastAsia="en-US"/>
    </w:rPr>
  </w:style>
  <w:style w:type="paragraph" w:styleId="NormalWeb">
    <w:name w:val="Normal (Web)"/>
    <w:basedOn w:val="Normal"/>
    <w:uiPriority w:val="99"/>
    <w:unhideWhenUsed/>
    <w:rsid w:val="00AD1A65"/>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6A43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56689">
      <w:bodyDiv w:val="1"/>
      <w:marLeft w:val="0"/>
      <w:marRight w:val="0"/>
      <w:marTop w:val="0"/>
      <w:marBottom w:val="0"/>
      <w:divBdr>
        <w:top w:val="none" w:sz="0" w:space="0" w:color="auto"/>
        <w:left w:val="none" w:sz="0" w:space="0" w:color="auto"/>
        <w:bottom w:val="none" w:sz="0" w:space="0" w:color="auto"/>
        <w:right w:val="none" w:sz="0" w:space="0" w:color="auto"/>
      </w:divBdr>
      <w:divsChild>
        <w:div w:id="219825860">
          <w:marLeft w:val="288"/>
          <w:marRight w:val="0"/>
          <w:marTop w:val="0"/>
          <w:marBottom w:val="0"/>
          <w:divBdr>
            <w:top w:val="none" w:sz="0" w:space="0" w:color="auto"/>
            <w:left w:val="none" w:sz="0" w:space="0" w:color="auto"/>
            <w:bottom w:val="none" w:sz="0" w:space="0" w:color="auto"/>
            <w:right w:val="none" w:sz="0" w:space="0" w:color="auto"/>
          </w:divBdr>
        </w:div>
        <w:div w:id="662662800">
          <w:marLeft w:val="288"/>
          <w:marRight w:val="0"/>
          <w:marTop w:val="0"/>
          <w:marBottom w:val="0"/>
          <w:divBdr>
            <w:top w:val="none" w:sz="0" w:space="0" w:color="auto"/>
            <w:left w:val="none" w:sz="0" w:space="0" w:color="auto"/>
            <w:bottom w:val="none" w:sz="0" w:space="0" w:color="auto"/>
            <w:right w:val="none" w:sz="0" w:space="0" w:color="auto"/>
          </w:divBdr>
        </w:div>
        <w:div w:id="712922415">
          <w:marLeft w:val="288"/>
          <w:marRight w:val="0"/>
          <w:marTop w:val="0"/>
          <w:marBottom w:val="0"/>
          <w:divBdr>
            <w:top w:val="none" w:sz="0" w:space="0" w:color="auto"/>
            <w:left w:val="none" w:sz="0" w:space="0" w:color="auto"/>
            <w:bottom w:val="none" w:sz="0" w:space="0" w:color="auto"/>
            <w:right w:val="none" w:sz="0" w:space="0" w:color="auto"/>
          </w:divBdr>
        </w:div>
        <w:div w:id="1124150987">
          <w:marLeft w:val="288"/>
          <w:marRight w:val="0"/>
          <w:marTop w:val="0"/>
          <w:marBottom w:val="0"/>
          <w:divBdr>
            <w:top w:val="none" w:sz="0" w:space="0" w:color="auto"/>
            <w:left w:val="none" w:sz="0" w:space="0" w:color="auto"/>
            <w:bottom w:val="none" w:sz="0" w:space="0" w:color="auto"/>
            <w:right w:val="none" w:sz="0" w:space="0" w:color="auto"/>
          </w:divBdr>
        </w:div>
        <w:div w:id="1315600337">
          <w:marLeft w:val="288"/>
          <w:marRight w:val="0"/>
          <w:marTop w:val="0"/>
          <w:marBottom w:val="0"/>
          <w:divBdr>
            <w:top w:val="none" w:sz="0" w:space="0" w:color="auto"/>
            <w:left w:val="none" w:sz="0" w:space="0" w:color="auto"/>
            <w:bottom w:val="none" w:sz="0" w:space="0" w:color="auto"/>
            <w:right w:val="none" w:sz="0" w:space="0" w:color="auto"/>
          </w:divBdr>
        </w:div>
        <w:div w:id="1693334844">
          <w:marLeft w:val="288"/>
          <w:marRight w:val="0"/>
          <w:marTop w:val="0"/>
          <w:marBottom w:val="0"/>
          <w:divBdr>
            <w:top w:val="none" w:sz="0" w:space="0" w:color="auto"/>
            <w:left w:val="none" w:sz="0" w:space="0" w:color="auto"/>
            <w:bottom w:val="none" w:sz="0" w:space="0" w:color="auto"/>
            <w:right w:val="none" w:sz="0" w:space="0" w:color="auto"/>
          </w:divBdr>
        </w:div>
      </w:divsChild>
    </w:div>
    <w:div w:id="1127504752">
      <w:bodyDiv w:val="1"/>
      <w:marLeft w:val="0"/>
      <w:marRight w:val="0"/>
      <w:marTop w:val="0"/>
      <w:marBottom w:val="0"/>
      <w:divBdr>
        <w:top w:val="none" w:sz="0" w:space="0" w:color="auto"/>
        <w:left w:val="none" w:sz="0" w:space="0" w:color="auto"/>
        <w:bottom w:val="none" w:sz="0" w:space="0" w:color="auto"/>
        <w:right w:val="none" w:sz="0" w:space="0" w:color="auto"/>
      </w:divBdr>
      <w:divsChild>
        <w:div w:id="295839890">
          <w:marLeft w:val="288"/>
          <w:marRight w:val="0"/>
          <w:marTop w:val="0"/>
          <w:marBottom w:val="0"/>
          <w:divBdr>
            <w:top w:val="none" w:sz="0" w:space="0" w:color="auto"/>
            <w:left w:val="none" w:sz="0" w:space="0" w:color="auto"/>
            <w:bottom w:val="none" w:sz="0" w:space="0" w:color="auto"/>
            <w:right w:val="none" w:sz="0" w:space="0" w:color="auto"/>
          </w:divBdr>
        </w:div>
        <w:div w:id="720901764">
          <w:marLeft w:val="288"/>
          <w:marRight w:val="0"/>
          <w:marTop w:val="0"/>
          <w:marBottom w:val="0"/>
          <w:divBdr>
            <w:top w:val="none" w:sz="0" w:space="0" w:color="auto"/>
            <w:left w:val="none" w:sz="0" w:space="0" w:color="auto"/>
            <w:bottom w:val="none" w:sz="0" w:space="0" w:color="auto"/>
            <w:right w:val="none" w:sz="0" w:space="0" w:color="auto"/>
          </w:divBdr>
        </w:div>
        <w:div w:id="885601597">
          <w:marLeft w:val="288"/>
          <w:marRight w:val="0"/>
          <w:marTop w:val="0"/>
          <w:marBottom w:val="0"/>
          <w:divBdr>
            <w:top w:val="none" w:sz="0" w:space="0" w:color="auto"/>
            <w:left w:val="none" w:sz="0" w:space="0" w:color="auto"/>
            <w:bottom w:val="none" w:sz="0" w:space="0" w:color="auto"/>
            <w:right w:val="none" w:sz="0" w:space="0" w:color="auto"/>
          </w:divBdr>
        </w:div>
        <w:div w:id="1216234362">
          <w:marLeft w:val="288"/>
          <w:marRight w:val="0"/>
          <w:marTop w:val="0"/>
          <w:marBottom w:val="0"/>
          <w:divBdr>
            <w:top w:val="none" w:sz="0" w:space="0" w:color="auto"/>
            <w:left w:val="none" w:sz="0" w:space="0" w:color="auto"/>
            <w:bottom w:val="none" w:sz="0" w:space="0" w:color="auto"/>
            <w:right w:val="none" w:sz="0" w:space="0" w:color="auto"/>
          </w:divBdr>
        </w:div>
        <w:div w:id="1825269891">
          <w:marLeft w:val="288"/>
          <w:marRight w:val="0"/>
          <w:marTop w:val="0"/>
          <w:marBottom w:val="0"/>
          <w:divBdr>
            <w:top w:val="none" w:sz="0" w:space="0" w:color="auto"/>
            <w:left w:val="none" w:sz="0" w:space="0" w:color="auto"/>
            <w:bottom w:val="none" w:sz="0" w:space="0" w:color="auto"/>
            <w:right w:val="none" w:sz="0" w:space="0" w:color="auto"/>
          </w:divBdr>
        </w:div>
        <w:div w:id="2085830739">
          <w:marLeft w:val="288"/>
          <w:marRight w:val="0"/>
          <w:marTop w:val="0"/>
          <w:marBottom w:val="0"/>
          <w:divBdr>
            <w:top w:val="none" w:sz="0" w:space="0" w:color="auto"/>
            <w:left w:val="none" w:sz="0" w:space="0" w:color="auto"/>
            <w:bottom w:val="none" w:sz="0" w:space="0" w:color="auto"/>
            <w:right w:val="none" w:sz="0" w:space="0" w:color="auto"/>
          </w:divBdr>
        </w:div>
      </w:divsChild>
    </w:div>
    <w:div w:id="1681349619">
      <w:bodyDiv w:val="1"/>
      <w:marLeft w:val="0"/>
      <w:marRight w:val="0"/>
      <w:marTop w:val="0"/>
      <w:marBottom w:val="0"/>
      <w:divBdr>
        <w:top w:val="none" w:sz="0" w:space="0" w:color="auto"/>
        <w:left w:val="none" w:sz="0" w:space="0" w:color="auto"/>
        <w:bottom w:val="none" w:sz="0" w:space="0" w:color="auto"/>
        <w:right w:val="none" w:sz="0" w:space="0" w:color="auto"/>
      </w:divBdr>
      <w:divsChild>
        <w:div w:id="128329289">
          <w:marLeft w:val="0"/>
          <w:marRight w:val="0"/>
          <w:marTop w:val="0"/>
          <w:marBottom w:val="0"/>
          <w:divBdr>
            <w:top w:val="none" w:sz="0" w:space="0" w:color="auto"/>
            <w:left w:val="none" w:sz="0" w:space="0" w:color="auto"/>
            <w:bottom w:val="none" w:sz="0" w:space="0" w:color="auto"/>
            <w:right w:val="none" w:sz="0" w:space="0" w:color="auto"/>
          </w:divBdr>
        </w:div>
      </w:divsChild>
    </w:div>
    <w:div w:id="1729305932">
      <w:bodyDiv w:val="1"/>
      <w:marLeft w:val="0"/>
      <w:marRight w:val="0"/>
      <w:marTop w:val="0"/>
      <w:marBottom w:val="0"/>
      <w:divBdr>
        <w:top w:val="none" w:sz="0" w:space="0" w:color="auto"/>
        <w:left w:val="none" w:sz="0" w:space="0" w:color="auto"/>
        <w:bottom w:val="none" w:sz="0" w:space="0" w:color="auto"/>
        <w:right w:val="none" w:sz="0" w:space="0" w:color="auto"/>
      </w:divBdr>
      <w:divsChild>
        <w:div w:id="1312783982">
          <w:marLeft w:val="0"/>
          <w:marRight w:val="0"/>
          <w:marTop w:val="0"/>
          <w:marBottom w:val="0"/>
          <w:divBdr>
            <w:top w:val="none" w:sz="0" w:space="0" w:color="auto"/>
            <w:left w:val="none" w:sz="0" w:space="0" w:color="auto"/>
            <w:bottom w:val="none" w:sz="0" w:space="0" w:color="auto"/>
            <w:right w:val="none" w:sz="0" w:space="0" w:color="auto"/>
          </w:divBdr>
        </w:div>
      </w:divsChild>
    </w:div>
    <w:div w:id="1917743625">
      <w:bodyDiv w:val="1"/>
      <w:marLeft w:val="0"/>
      <w:marRight w:val="0"/>
      <w:marTop w:val="0"/>
      <w:marBottom w:val="0"/>
      <w:divBdr>
        <w:top w:val="none" w:sz="0" w:space="0" w:color="auto"/>
        <w:left w:val="none" w:sz="0" w:space="0" w:color="auto"/>
        <w:bottom w:val="none" w:sz="0" w:space="0" w:color="auto"/>
        <w:right w:val="none" w:sz="0" w:space="0" w:color="auto"/>
      </w:divBdr>
      <w:divsChild>
        <w:div w:id="1597984484">
          <w:marLeft w:val="0"/>
          <w:marRight w:val="0"/>
          <w:marTop w:val="0"/>
          <w:marBottom w:val="0"/>
          <w:divBdr>
            <w:top w:val="none" w:sz="0" w:space="0" w:color="auto"/>
            <w:left w:val="none" w:sz="0" w:space="0" w:color="auto"/>
            <w:bottom w:val="none" w:sz="0" w:space="0" w:color="auto"/>
            <w:right w:val="none" w:sz="0" w:space="0" w:color="auto"/>
          </w:divBdr>
          <w:divsChild>
            <w:div w:id="1762799064">
              <w:marLeft w:val="0"/>
              <w:marRight w:val="0"/>
              <w:marTop w:val="0"/>
              <w:marBottom w:val="0"/>
              <w:divBdr>
                <w:top w:val="none" w:sz="0" w:space="0" w:color="auto"/>
                <w:left w:val="none" w:sz="0" w:space="0" w:color="auto"/>
                <w:bottom w:val="none" w:sz="0" w:space="0" w:color="auto"/>
                <w:right w:val="none" w:sz="0" w:space="0" w:color="auto"/>
              </w:divBdr>
              <w:divsChild>
                <w:div w:id="1025014783">
                  <w:marLeft w:val="0"/>
                  <w:marRight w:val="0"/>
                  <w:marTop w:val="0"/>
                  <w:marBottom w:val="0"/>
                  <w:divBdr>
                    <w:top w:val="none" w:sz="0" w:space="0" w:color="auto"/>
                    <w:left w:val="none" w:sz="0" w:space="0" w:color="auto"/>
                    <w:bottom w:val="none" w:sz="0" w:space="0" w:color="auto"/>
                    <w:right w:val="none" w:sz="0" w:space="0" w:color="auto"/>
                  </w:divBdr>
                  <w:divsChild>
                    <w:div w:id="2036155982">
                      <w:marLeft w:val="0"/>
                      <w:marRight w:val="0"/>
                      <w:marTop w:val="0"/>
                      <w:marBottom w:val="0"/>
                      <w:divBdr>
                        <w:top w:val="none" w:sz="0" w:space="0" w:color="auto"/>
                        <w:left w:val="none" w:sz="0" w:space="0" w:color="auto"/>
                        <w:bottom w:val="none" w:sz="0" w:space="0" w:color="auto"/>
                        <w:right w:val="none" w:sz="0" w:space="0" w:color="auto"/>
                      </w:divBdr>
                    </w:div>
                    <w:div w:id="1376084096">
                      <w:marLeft w:val="0"/>
                      <w:marRight w:val="0"/>
                      <w:marTop w:val="0"/>
                      <w:marBottom w:val="0"/>
                      <w:divBdr>
                        <w:top w:val="none" w:sz="0" w:space="0" w:color="auto"/>
                        <w:left w:val="none" w:sz="0" w:space="0" w:color="auto"/>
                        <w:bottom w:val="none" w:sz="0" w:space="0" w:color="auto"/>
                        <w:right w:val="none" w:sz="0" w:space="0" w:color="auto"/>
                      </w:divBdr>
                      <w:divsChild>
                        <w:div w:id="1010327484">
                          <w:marLeft w:val="0"/>
                          <w:marRight w:val="0"/>
                          <w:marTop w:val="0"/>
                          <w:marBottom w:val="0"/>
                          <w:divBdr>
                            <w:top w:val="none" w:sz="0" w:space="0" w:color="auto"/>
                            <w:left w:val="none" w:sz="0" w:space="0" w:color="auto"/>
                            <w:bottom w:val="none" w:sz="0" w:space="0" w:color="auto"/>
                            <w:right w:val="none" w:sz="0" w:space="0" w:color="auto"/>
                          </w:divBdr>
                        </w:div>
                        <w:div w:id="1151555723">
                          <w:marLeft w:val="0"/>
                          <w:marRight w:val="0"/>
                          <w:marTop w:val="0"/>
                          <w:marBottom w:val="0"/>
                          <w:divBdr>
                            <w:top w:val="none" w:sz="0" w:space="0" w:color="auto"/>
                            <w:left w:val="none" w:sz="0" w:space="0" w:color="auto"/>
                            <w:bottom w:val="none" w:sz="0" w:space="0" w:color="auto"/>
                            <w:right w:val="none" w:sz="0" w:space="0" w:color="auto"/>
                          </w:divBdr>
                        </w:div>
                        <w:div w:id="1734499479">
                          <w:marLeft w:val="0"/>
                          <w:marRight w:val="0"/>
                          <w:marTop w:val="0"/>
                          <w:marBottom w:val="0"/>
                          <w:divBdr>
                            <w:top w:val="none" w:sz="0" w:space="0" w:color="auto"/>
                            <w:left w:val="none" w:sz="0" w:space="0" w:color="auto"/>
                            <w:bottom w:val="none" w:sz="0" w:space="0" w:color="auto"/>
                            <w:right w:val="none" w:sz="0" w:space="0" w:color="auto"/>
                          </w:divBdr>
                        </w:div>
                        <w:div w:id="8965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6013">
                  <w:marLeft w:val="0"/>
                  <w:marRight w:val="0"/>
                  <w:marTop w:val="0"/>
                  <w:marBottom w:val="0"/>
                  <w:divBdr>
                    <w:top w:val="none" w:sz="0" w:space="0" w:color="auto"/>
                    <w:left w:val="none" w:sz="0" w:space="0" w:color="auto"/>
                    <w:bottom w:val="none" w:sz="0" w:space="0" w:color="auto"/>
                    <w:right w:val="none" w:sz="0" w:space="0" w:color="auto"/>
                  </w:divBdr>
                </w:div>
                <w:div w:id="1291089829">
                  <w:marLeft w:val="0"/>
                  <w:marRight w:val="0"/>
                  <w:marTop w:val="0"/>
                  <w:marBottom w:val="0"/>
                  <w:divBdr>
                    <w:top w:val="none" w:sz="0" w:space="0" w:color="auto"/>
                    <w:left w:val="none" w:sz="0" w:space="0" w:color="auto"/>
                    <w:bottom w:val="none" w:sz="0" w:space="0" w:color="auto"/>
                    <w:right w:val="none" w:sz="0" w:space="0" w:color="auto"/>
                  </w:divBdr>
                </w:div>
                <w:div w:id="482430666">
                  <w:marLeft w:val="0"/>
                  <w:marRight w:val="0"/>
                  <w:marTop w:val="0"/>
                  <w:marBottom w:val="0"/>
                  <w:divBdr>
                    <w:top w:val="none" w:sz="0" w:space="0" w:color="auto"/>
                    <w:left w:val="none" w:sz="0" w:space="0" w:color="auto"/>
                    <w:bottom w:val="none" w:sz="0" w:space="0" w:color="auto"/>
                    <w:right w:val="none" w:sz="0" w:space="0" w:color="auto"/>
                  </w:divBdr>
                </w:div>
                <w:div w:id="1021929483">
                  <w:marLeft w:val="0"/>
                  <w:marRight w:val="0"/>
                  <w:marTop w:val="0"/>
                  <w:marBottom w:val="0"/>
                  <w:divBdr>
                    <w:top w:val="none" w:sz="0" w:space="0" w:color="auto"/>
                    <w:left w:val="none" w:sz="0" w:space="0" w:color="auto"/>
                    <w:bottom w:val="none" w:sz="0" w:space="0" w:color="auto"/>
                    <w:right w:val="none" w:sz="0" w:space="0" w:color="auto"/>
                  </w:divBdr>
                </w:div>
                <w:div w:id="172496409">
                  <w:marLeft w:val="0"/>
                  <w:marRight w:val="0"/>
                  <w:marTop w:val="0"/>
                  <w:marBottom w:val="0"/>
                  <w:divBdr>
                    <w:top w:val="none" w:sz="0" w:space="0" w:color="auto"/>
                    <w:left w:val="none" w:sz="0" w:space="0" w:color="auto"/>
                    <w:bottom w:val="none" w:sz="0" w:space="0" w:color="auto"/>
                    <w:right w:val="none" w:sz="0" w:space="0" w:color="auto"/>
                  </w:divBdr>
                </w:div>
                <w:div w:id="736514821">
                  <w:marLeft w:val="0"/>
                  <w:marRight w:val="0"/>
                  <w:marTop w:val="0"/>
                  <w:marBottom w:val="0"/>
                  <w:divBdr>
                    <w:top w:val="none" w:sz="0" w:space="0" w:color="auto"/>
                    <w:left w:val="none" w:sz="0" w:space="0" w:color="auto"/>
                    <w:bottom w:val="none" w:sz="0" w:space="0" w:color="auto"/>
                    <w:right w:val="none" w:sz="0" w:space="0" w:color="auto"/>
                  </w:divBdr>
                  <w:divsChild>
                    <w:div w:id="1094669565">
                      <w:marLeft w:val="0"/>
                      <w:marRight w:val="0"/>
                      <w:marTop w:val="0"/>
                      <w:marBottom w:val="0"/>
                      <w:divBdr>
                        <w:top w:val="none" w:sz="0" w:space="0" w:color="auto"/>
                        <w:left w:val="none" w:sz="0" w:space="0" w:color="auto"/>
                        <w:bottom w:val="none" w:sz="0" w:space="0" w:color="auto"/>
                        <w:right w:val="none" w:sz="0" w:space="0" w:color="auto"/>
                      </w:divBdr>
                    </w:div>
                    <w:div w:id="1884515137">
                      <w:marLeft w:val="0"/>
                      <w:marRight w:val="0"/>
                      <w:marTop w:val="0"/>
                      <w:marBottom w:val="0"/>
                      <w:divBdr>
                        <w:top w:val="none" w:sz="0" w:space="0" w:color="auto"/>
                        <w:left w:val="none" w:sz="0" w:space="0" w:color="auto"/>
                        <w:bottom w:val="none" w:sz="0" w:space="0" w:color="auto"/>
                        <w:right w:val="none" w:sz="0" w:space="0" w:color="auto"/>
                      </w:divBdr>
                      <w:divsChild>
                        <w:div w:id="61875999">
                          <w:marLeft w:val="0"/>
                          <w:marRight w:val="0"/>
                          <w:marTop w:val="0"/>
                          <w:marBottom w:val="0"/>
                          <w:divBdr>
                            <w:top w:val="none" w:sz="0" w:space="0" w:color="auto"/>
                            <w:left w:val="none" w:sz="0" w:space="0" w:color="auto"/>
                            <w:bottom w:val="none" w:sz="0" w:space="0" w:color="auto"/>
                            <w:right w:val="none" w:sz="0" w:space="0" w:color="auto"/>
                          </w:divBdr>
                        </w:div>
                      </w:divsChild>
                    </w:div>
                    <w:div w:id="1013652792">
                      <w:marLeft w:val="0"/>
                      <w:marRight w:val="0"/>
                      <w:marTop w:val="0"/>
                      <w:marBottom w:val="0"/>
                      <w:divBdr>
                        <w:top w:val="none" w:sz="0" w:space="0" w:color="auto"/>
                        <w:left w:val="none" w:sz="0" w:space="0" w:color="auto"/>
                        <w:bottom w:val="none" w:sz="0" w:space="0" w:color="auto"/>
                        <w:right w:val="none" w:sz="0" w:space="0" w:color="auto"/>
                      </w:divBdr>
                    </w:div>
                    <w:div w:id="4986143">
                      <w:marLeft w:val="0"/>
                      <w:marRight w:val="0"/>
                      <w:marTop w:val="0"/>
                      <w:marBottom w:val="0"/>
                      <w:divBdr>
                        <w:top w:val="none" w:sz="0" w:space="0" w:color="auto"/>
                        <w:left w:val="none" w:sz="0" w:space="0" w:color="auto"/>
                        <w:bottom w:val="none" w:sz="0" w:space="0" w:color="auto"/>
                        <w:right w:val="none" w:sz="0" w:space="0" w:color="auto"/>
                      </w:divBdr>
                    </w:div>
                    <w:div w:id="1288702811">
                      <w:marLeft w:val="0"/>
                      <w:marRight w:val="0"/>
                      <w:marTop w:val="0"/>
                      <w:marBottom w:val="0"/>
                      <w:divBdr>
                        <w:top w:val="none" w:sz="0" w:space="0" w:color="auto"/>
                        <w:left w:val="none" w:sz="0" w:space="0" w:color="auto"/>
                        <w:bottom w:val="none" w:sz="0" w:space="0" w:color="auto"/>
                        <w:right w:val="none" w:sz="0" w:space="0" w:color="auto"/>
                      </w:divBdr>
                    </w:div>
                    <w:div w:id="693455970">
                      <w:marLeft w:val="0"/>
                      <w:marRight w:val="0"/>
                      <w:marTop w:val="0"/>
                      <w:marBottom w:val="0"/>
                      <w:divBdr>
                        <w:top w:val="none" w:sz="0" w:space="0" w:color="auto"/>
                        <w:left w:val="none" w:sz="0" w:space="0" w:color="auto"/>
                        <w:bottom w:val="none" w:sz="0" w:space="0" w:color="auto"/>
                        <w:right w:val="none" w:sz="0" w:space="0" w:color="auto"/>
                      </w:divBdr>
                    </w:div>
                    <w:div w:id="1646162792">
                      <w:marLeft w:val="0"/>
                      <w:marRight w:val="0"/>
                      <w:marTop w:val="0"/>
                      <w:marBottom w:val="0"/>
                      <w:divBdr>
                        <w:top w:val="none" w:sz="0" w:space="0" w:color="auto"/>
                        <w:left w:val="none" w:sz="0" w:space="0" w:color="auto"/>
                        <w:bottom w:val="none" w:sz="0" w:space="0" w:color="auto"/>
                        <w:right w:val="none" w:sz="0" w:space="0" w:color="auto"/>
                      </w:divBdr>
                    </w:div>
                    <w:div w:id="273826295">
                      <w:marLeft w:val="0"/>
                      <w:marRight w:val="0"/>
                      <w:marTop w:val="0"/>
                      <w:marBottom w:val="0"/>
                      <w:divBdr>
                        <w:top w:val="none" w:sz="0" w:space="0" w:color="auto"/>
                        <w:left w:val="none" w:sz="0" w:space="0" w:color="auto"/>
                        <w:bottom w:val="none" w:sz="0" w:space="0" w:color="auto"/>
                        <w:right w:val="none" w:sz="0" w:space="0" w:color="auto"/>
                      </w:divBdr>
                    </w:div>
                    <w:div w:id="1329862497">
                      <w:marLeft w:val="0"/>
                      <w:marRight w:val="0"/>
                      <w:marTop w:val="0"/>
                      <w:marBottom w:val="0"/>
                      <w:divBdr>
                        <w:top w:val="none" w:sz="0" w:space="0" w:color="auto"/>
                        <w:left w:val="none" w:sz="0" w:space="0" w:color="auto"/>
                        <w:bottom w:val="none" w:sz="0" w:space="0" w:color="auto"/>
                        <w:right w:val="none" w:sz="0" w:space="0" w:color="auto"/>
                      </w:divBdr>
                    </w:div>
                    <w:div w:id="62264456">
                      <w:marLeft w:val="0"/>
                      <w:marRight w:val="0"/>
                      <w:marTop w:val="0"/>
                      <w:marBottom w:val="0"/>
                      <w:divBdr>
                        <w:top w:val="none" w:sz="0" w:space="0" w:color="auto"/>
                        <w:left w:val="none" w:sz="0" w:space="0" w:color="auto"/>
                        <w:bottom w:val="none" w:sz="0" w:space="0" w:color="auto"/>
                        <w:right w:val="none" w:sz="0" w:space="0" w:color="auto"/>
                      </w:divBdr>
                    </w:div>
                    <w:div w:id="1168323396">
                      <w:marLeft w:val="0"/>
                      <w:marRight w:val="0"/>
                      <w:marTop w:val="0"/>
                      <w:marBottom w:val="0"/>
                      <w:divBdr>
                        <w:top w:val="none" w:sz="0" w:space="0" w:color="auto"/>
                        <w:left w:val="none" w:sz="0" w:space="0" w:color="auto"/>
                        <w:bottom w:val="none" w:sz="0" w:space="0" w:color="auto"/>
                        <w:right w:val="none" w:sz="0" w:space="0" w:color="auto"/>
                      </w:divBdr>
                    </w:div>
                    <w:div w:id="1483741786">
                      <w:marLeft w:val="0"/>
                      <w:marRight w:val="0"/>
                      <w:marTop w:val="0"/>
                      <w:marBottom w:val="0"/>
                      <w:divBdr>
                        <w:top w:val="none" w:sz="0" w:space="0" w:color="auto"/>
                        <w:left w:val="none" w:sz="0" w:space="0" w:color="auto"/>
                        <w:bottom w:val="none" w:sz="0" w:space="0" w:color="auto"/>
                        <w:right w:val="none" w:sz="0" w:space="0" w:color="auto"/>
                      </w:divBdr>
                    </w:div>
                    <w:div w:id="2051997772">
                      <w:marLeft w:val="0"/>
                      <w:marRight w:val="0"/>
                      <w:marTop w:val="0"/>
                      <w:marBottom w:val="0"/>
                      <w:divBdr>
                        <w:top w:val="none" w:sz="0" w:space="0" w:color="auto"/>
                        <w:left w:val="none" w:sz="0" w:space="0" w:color="auto"/>
                        <w:bottom w:val="none" w:sz="0" w:space="0" w:color="auto"/>
                        <w:right w:val="none" w:sz="0" w:space="0" w:color="auto"/>
                      </w:divBdr>
                    </w:div>
                    <w:div w:id="2058821888">
                      <w:marLeft w:val="0"/>
                      <w:marRight w:val="0"/>
                      <w:marTop w:val="0"/>
                      <w:marBottom w:val="0"/>
                      <w:divBdr>
                        <w:top w:val="none" w:sz="0" w:space="0" w:color="auto"/>
                        <w:left w:val="none" w:sz="0" w:space="0" w:color="auto"/>
                        <w:bottom w:val="none" w:sz="0" w:space="0" w:color="auto"/>
                        <w:right w:val="none" w:sz="0" w:space="0" w:color="auto"/>
                      </w:divBdr>
                    </w:div>
                    <w:div w:id="501744631">
                      <w:marLeft w:val="0"/>
                      <w:marRight w:val="0"/>
                      <w:marTop w:val="0"/>
                      <w:marBottom w:val="0"/>
                      <w:divBdr>
                        <w:top w:val="none" w:sz="0" w:space="0" w:color="auto"/>
                        <w:left w:val="none" w:sz="0" w:space="0" w:color="auto"/>
                        <w:bottom w:val="none" w:sz="0" w:space="0" w:color="auto"/>
                        <w:right w:val="none" w:sz="0" w:space="0" w:color="auto"/>
                      </w:divBdr>
                    </w:div>
                    <w:div w:id="485708901">
                      <w:marLeft w:val="0"/>
                      <w:marRight w:val="0"/>
                      <w:marTop w:val="0"/>
                      <w:marBottom w:val="0"/>
                      <w:divBdr>
                        <w:top w:val="none" w:sz="0" w:space="0" w:color="auto"/>
                        <w:left w:val="none" w:sz="0" w:space="0" w:color="auto"/>
                        <w:bottom w:val="none" w:sz="0" w:space="0" w:color="auto"/>
                        <w:right w:val="none" w:sz="0" w:space="0" w:color="auto"/>
                      </w:divBdr>
                    </w:div>
                    <w:div w:id="1223558815">
                      <w:marLeft w:val="0"/>
                      <w:marRight w:val="0"/>
                      <w:marTop w:val="0"/>
                      <w:marBottom w:val="0"/>
                      <w:divBdr>
                        <w:top w:val="none" w:sz="0" w:space="0" w:color="auto"/>
                        <w:left w:val="none" w:sz="0" w:space="0" w:color="auto"/>
                        <w:bottom w:val="none" w:sz="0" w:space="0" w:color="auto"/>
                        <w:right w:val="none" w:sz="0" w:space="0" w:color="auto"/>
                      </w:divBdr>
                    </w:div>
                    <w:div w:id="98450704">
                      <w:marLeft w:val="0"/>
                      <w:marRight w:val="0"/>
                      <w:marTop w:val="0"/>
                      <w:marBottom w:val="0"/>
                      <w:divBdr>
                        <w:top w:val="none" w:sz="0" w:space="0" w:color="auto"/>
                        <w:left w:val="none" w:sz="0" w:space="0" w:color="auto"/>
                        <w:bottom w:val="none" w:sz="0" w:space="0" w:color="auto"/>
                        <w:right w:val="none" w:sz="0" w:space="0" w:color="auto"/>
                      </w:divBdr>
                    </w:div>
                  </w:divsChild>
                </w:div>
                <w:div w:id="106000697">
                  <w:marLeft w:val="0"/>
                  <w:marRight w:val="0"/>
                  <w:marTop w:val="0"/>
                  <w:marBottom w:val="0"/>
                  <w:divBdr>
                    <w:top w:val="none" w:sz="0" w:space="0" w:color="auto"/>
                    <w:left w:val="none" w:sz="0" w:space="0" w:color="auto"/>
                    <w:bottom w:val="none" w:sz="0" w:space="0" w:color="auto"/>
                    <w:right w:val="none" w:sz="0" w:space="0" w:color="auto"/>
                  </w:divBdr>
                </w:div>
                <w:div w:id="1167287702">
                  <w:marLeft w:val="0"/>
                  <w:marRight w:val="0"/>
                  <w:marTop w:val="0"/>
                  <w:marBottom w:val="0"/>
                  <w:divBdr>
                    <w:top w:val="none" w:sz="0" w:space="0" w:color="auto"/>
                    <w:left w:val="none" w:sz="0" w:space="0" w:color="auto"/>
                    <w:bottom w:val="none" w:sz="0" w:space="0" w:color="auto"/>
                    <w:right w:val="none" w:sz="0" w:space="0" w:color="auto"/>
                  </w:divBdr>
                </w:div>
                <w:div w:id="1175850247">
                  <w:marLeft w:val="0"/>
                  <w:marRight w:val="0"/>
                  <w:marTop w:val="0"/>
                  <w:marBottom w:val="0"/>
                  <w:divBdr>
                    <w:top w:val="none" w:sz="0" w:space="0" w:color="auto"/>
                    <w:left w:val="none" w:sz="0" w:space="0" w:color="auto"/>
                    <w:bottom w:val="none" w:sz="0" w:space="0" w:color="auto"/>
                    <w:right w:val="none" w:sz="0" w:space="0" w:color="auto"/>
                  </w:divBdr>
                </w:div>
                <w:div w:id="1562978234">
                  <w:marLeft w:val="0"/>
                  <w:marRight w:val="0"/>
                  <w:marTop w:val="0"/>
                  <w:marBottom w:val="0"/>
                  <w:divBdr>
                    <w:top w:val="none" w:sz="0" w:space="0" w:color="auto"/>
                    <w:left w:val="none" w:sz="0" w:space="0" w:color="auto"/>
                    <w:bottom w:val="none" w:sz="0" w:space="0" w:color="auto"/>
                    <w:right w:val="none" w:sz="0" w:space="0" w:color="auto"/>
                  </w:divBdr>
                </w:div>
                <w:div w:id="633021884">
                  <w:marLeft w:val="0"/>
                  <w:marRight w:val="0"/>
                  <w:marTop w:val="0"/>
                  <w:marBottom w:val="0"/>
                  <w:divBdr>
                    <w:top w:val="none" w:sz="0" w:space="0" w:color="auto"/>
                    <w:left w:val="none" w:sz="0" w:space="0" w:color="auto"/>
                    <w:bottom w:val="none" w:sz="0" w:space="0" w:color="auto"/>
                    <w:right w:val="none" w:sz="0" w:space="0" w:color="auto"/>
                  </w:divBdr>
                </w:div>
                <w:div w:id="798260578">
                  <w:marLeft w:val="0"/>
                  <w:marRight w:val="0"/>
                  <w:marTop w:val="0"/>
                  <w:marBottom w:val="0"/>
                  <w:divBdr>
                    <w:top w:val="none" w:sz="0" w:space="0" w:color="auto"/>
                    <w:left w:val="none" w:sz="0" w:space="0" w:color="auto"/>
                    <w:bottom w:val="none" w:sz="0" w:space="0" w:color="auto"/>
                    <w:right w:val="none" w:sz="0" w:space="0" w:color="auto"/>
                  </w:divBdr>
                </w:div>
                <w:div w:id="922646704">
                  <w:marLeft w:val="0"/>
                  <w:marRight w:val="0"/>
                  <w:marTop w:val="0"/>
                  <w:marBottom w:val="0"/>
                  <w:divBdr>
                    <w:top w:val="none" w:sz="0" w:space="0" w:color="auto"/>
                    <w:left w:val="none" w:sz="0" w:space="0" w:color="auto"/>
                    <w:bottom w:val="none" w:sz="0" w:space="0" w:color="auto"/>
                    <w:right w:val="none" w:sz="0" w:space="0" w:color="auto"/>
                  </w:divBdr>
                </w:div>
                <w:div w:id="724568925">
                  <w:marLeft w:val="0"/>
                  <w:marRight w:val="0"/>
                  <w:marTop w:val="0"/>
                  <w:marBottom w:val="0"/>
                  <w:divBdr>
                    <w:top w:val="none" w:sz="0" w:space="0" w:color="auto"/>
                    <w:left w:val="none" w:sz="0" w:space="0" w:color="auto"/>
                    <w:bottom w:val="none" w:sz="0" w:space="0" w:color="auto"/>
                    <w:right w:val="none" w:sz="0" w:space="0" w:color="auto"/>
                  </w:divBdr>
                </w:div>
                <w:div w:id="1838420542">
                  <w:marLeft w:val="0"/>
                  <w:marRight w:val="0"/>
                  <w:marTop w:val="0"/>
                  <w:marBottom w:val="0"/>
                  <w:divBdr>
                    <w:top w:val="none" w:sz="0" w:space="0" w:color="auto"/>
                    <w:left w:val="none" w:sz="0" w:space="0" w:color="auto"/>
                    <w:bottom w:val="none" w:sz="0" w:space="0" w:color="auto"/>
                    <w:right w:val="none" w:sz="0" w:space="0" w:color="auto"/>
                  </w:divBdr>
                </w:div>
                <w:div w:id="1491746721">
                  <w:marLeft w:val="0"/>
                  <w:marRight w:val="0"/>
                  <w:marTop w:val="0"/>
                  <w:marBottom w:val="0"/>
                  <w:divBdr>
                    <w:top w:val="none" w:sz="0" w:space="0" w:color="auto"/>
                    <w:left w:val="none" w:sz="0" w:space="0" w:color="auto"/>
                    <w:bottom w:val="none" w:sz="0" w:space="0" w:color="auto"/>
                    <w:right w:val="none" w:sz="0" w:space="0" w:color="auto"/>
                  </w:divBdr>
                </w:div>
                <w:div w:id="268661727">
                  <w:marLeft w:val="0"/>
                  <w:marRight w:val="0"/>
                  <w:marTop w:val="0"/>
                  <w:marBottom w:val="0"/>
                  <w:divBdr>
                    <w:top w:val="none" w:sz="0" w:space="0" w:color="auto"/>
                    <w:left w:val="none" w:sz="0" w:space="0" w:color="auto"/>
                    <w:bottom w:val="none" w:sz="0" w:space="0" w:color="auto"/>
                    <w:right w:val="none" w:sz="0" w:space="0" w:color="auto"/>
                  </w:divBdr>
                </w:div>
                <w:div w:id="615915979">
                  <w:marLeft w:val="0"/>
                  <w:marRight w:val="0"/>
                  <w:marTop w:val="0"/>
                  <w:marBottom w:val="0"/>
                  <w:divBdr>
                    <w:top w:val="none" w:sz="0" w:space="0" w:color="auto"/>
                    <w:left w:val="none" w:sz="0" w:space="0" w:color="auto"/>
                    <w:bottom w:val="none" w:sz="0" w:space="0" w:color="auto"/>
                    <w:right w:val="none" w:sz="0" w:space="0" w:color="auto"/>
                  </w:divBdr>
                  <w:divsChild>
                    <w:div w:id="1364819543">
                      <w:marLeft w:val="0"/>
                      <w:marRight w:val="0"/>
                      <w:marTop w:val="0"/>
                      <w:marBottom w:val="0"/>
                      <w:divBdr>
                        <w:top w:val="none" w:sz="0" w:space="0" w:color="auto"/>
                        <w:left w:val="none" w:sz="0" w:space="0" w:color="auto"/>
                        <w:bottom w:val="none" w:sz="0" w:space="0" w:color="auto"/>
                        <w:right w:val="none" w:sz="0" w:space="0" w:color="auto"/>
                      </w:divBdr>
                    </w:div>
                    <w:div w:id="1794858969">
                      <w:marLeft w:val="0"/>
                      <w:marRight w:val="0"/>
                      <w:marTop w:val="0"/>
                      <w:marBottom w:val="0"/>
                      <w:divBdr>
                        <w:top w:val="none" w:sz="0" w:space="0" w:color="auto"/>
                        <w:left w:val="none" w:sz="0" w:space="0" w:color="auto"/>
                        <w:bottom w:val="none" w:sz="0" w:space="0" w:color="auto"/>
                        <w:right w:val="none" w:sz="0" w:space="0" w:color="auto"/>
                      </w:divBdr>
                    </w:div>
                    <w:div w:id="609700220">
                      <w:marLeft w:val="0"/>
                      <w:marRight w:val="0"/>
                      <w:marTop w:val="0"/>
                      <w:marBottom w:val="0"/>
                      <w:divBdr>
                        <w:top w:val="none" w:sz="0" w:space="0" w:color="auto"/>
                        <w:left w:val="none" w:sz="0" w:space="0" w:color="auto"/>
                        <w:bottom w:val="none" w:sz="0" w:space="0" w:color="auto"/>
                        <w:right w:val="none" w:sz="0" w:space="0" w:color="auto"/>
                      </w:divBdr>
                    </w:div>
                    <w:div w:id="929117258">
                      <w:marLeft w:val="0"/>
                      <w:marRight w:val="0"/>
                      <w:marTop w:val="0"/>
                      <w:marBottom w:val="0"/>
                      <w:divBdr>
                        <w:top w:val="none" w:sz="0" w:space="0" w:color="auto"/>
                        <w:left w:val="none" w:sz="0" w:space="0" w:color="auto"/>
                        <w:bottom w:val="none" w:sz="0" w:space="0" w:color="auto"/>
                        <w:right w:val="none" w:sz="0" w:space="0" w:color="auto"/>
                      </w:divBdr>
                    </w:div>
                    <w:div w:id="5593158">
                      <w:marLeft w:val="0"/>
                      <w:marRight w:val="0"/>
                      <w:marTop w:val="0"/>
                      <w:marBottom w:val="0"/>
                      <w:divBdr>
                        <w:top w:val="none" w:sz="0" w:space="0" w:color="auto"/>
                        <w:left w:val="none" w:sz="0" w:space="0" w:color="auto"/>
                        <w:bottom w:val="none" w:sz="0" w:space="0" w:color="auto"/>
                        <w:right w:val="none" w:sz="0" w:space="0" w:color="auto"/>
                      </w:divBdr>
                    </w:div>
                    <w:div w:id="180969512">
                      <w:marLeft w:val="0"/>
                      <w:marRight w:val="0"/>
                      <w:marTop w:val="0"/>
                      <w:marBottom w:val="0"/>
                      <w:divBdr>
                        <w:top w:val="none" w:sz="0" w:space="0" w:color="auto"/>
                        <w:left w:val="none" w:sz="0" w:space="0" w:color="auto"/>
                        <w:bottom w:val="none" w:sz="0" w:space="0" w:color="auto"/>
                        <w:right w:val="none" w:sz="0" w:space="0" w:color="auto"/>
                      </w:divBdr>
                    </w:div>
                    <w:div w:id="44453831">
                      <w:marLeft w:val="0"/>
                      <w:marRight w:val="0"/>
                      <w:marTop w:val="0"/>
                      <w:marBottom w:val="0"/>
                      <w:divBdr>
                        <w:top w:val="none" w:sz="0" w:space="0" w:color="auto"/>
                        <w:left w:val="none" w:sz="0" w:space="0" w:color="auto"/>
                        <w:bottom w:val="none" w:sz="0" w:space="0" w:color="auto"/>
                        <w:right w:val="none" w:sz="0" w:space="0" w:color="auto"/>
                      </w:divBdr>
                    </w:div>
                    <w:div w:id="792943675">
                      <w:marLeft w:val="0"/>
                      <w:marRight w:val="0"/>
                      <w:marTop w:val="0"/>
                      <w:marBottom w:val="0"/>
                      <w:divBdr>
                        <w:top w:val="none" w:sz="0" w:space="0" w:color="auto"/>
                        <w:left w:val="none" w:sz="0" w:space="0" w:color="auto"/>
                        <w:bottom w:val="none" w:sz="0" w:space="0" w:color="auto"/>
                        <w:right w:val="none" w:sz="0" w:space="0" w:color="auto"/>
                      </w:divBdr>
                    </w:div>
                    <w:div w:id="1755125300">
                      <w:marLeft w:val="0"/>
                      <w:marRight w:val="0"/>
                      <w:marTop w:val="0"/>
                      <w:marBottom w:val="0"/>
                      <w:divBdr>
                        <w:top w:val="none" w:sz="0" w:space="0" w:color="auto"/>
                        <w:left w:val="none" w:sz="0" w:space="0" w:color="auto"/>
                        <w:bottom w:val="none" w:sz="0" w:space="0" w:color="auto"/>
                        <w:right w:val="none" w:sz="0" w:space="0" w:color="auto"/>
                      </w:divBdr>
                    </w:div>
                    <w:div w:id="1513957179">
                      <w:marLeft w:val="0"/>
                      <w:marRight w:val="0"/>
                      <w:marTop w:val="0"/>
                      <w:marBottom w:val="0"/>
                      <w:divBdr>
                        <w:top w:val="none" w:sz="0" w:space="0" w:color="auto"/>
                        <w:left w:val="none" w:sz="0" w:space="0" w:color="auto"/>
                        <w:bottom w:val="none" w:sz="0" w:space="0" w:color="auto"/>
                        <w:right w:val="none" w:sz="0" w:space="0" w:color="auto"/>
                      </w:divBdr>
                    </w:div>
                    <w:div w:id="449513948">
                      <w:marLeft w:val="0"/>
                      <w:marRight w:val="0"/>
                      <w:marTop w:val="0"/>
                      <w:marBottom w:val="0"/>
                      <w:divBdr>
                        <w:top w:val="none" w:sz="0" w:space="0" w:color="auto"/>
                        <w:left w:val="none" w:sz="0" w:space="0" w:color="auto"/>
                        <w:bottom w:val="none" w:sz="0" w:space="0" w:color="auto"/>
                        <w:right w:val="none" w:sz="0" w:space="0" w:color="auto"/>
                      </w:divBdr>
                    </w:div>
                    <w:div w:id="948856303">
                      <w:marLeft w:val="0"/>
                      <w:marRight w:val="0"/>
                      <w:marTop w:val="0"/>
                      <w:marBottom w:val="0"/>
                      <w:divBdr>
                        <w:top w:val="none" w:sz="0" w:space="0" w:color="auto"/>
                        <w:left w:val="none" w:sz="0" w:space="0" w:color="auto"/>
                        <w:bottom w:val="none" w:sz="0" w:space="0" w:color="auto"/>
                        <w:right w:val="none" w:sz="0" w:space="0" w:color="auto"/>
                      </w:divBdr>
                    </w:div>
                    <w:div w:id="9478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67290">
          <w:marLeft w:val="0"/>
          <w:marRight w:val="0"/>
          <w:marTop w:val="0"/>
          <w:marBottom w:val="0"/>
          <w:divBdr>
            <w:top w:val="none" w:sz="0" w:space="0" w:color="auto"/>
            <w:left w:val="none" w:sz="0" w:space="0" w:color="auto"/>
            <w:bottom w:val="none" w:sz="0" w:space="0" w:color="auto"/>
            <w:right w:val="none" w:sz="0" w:space="0" w:color="auto"/>
          </w:divBdr>
          <w:divsChild>
            <w:div w:id="191769127">
              <w:marLeft w:val="0"/>
              <w:marRight w:val="0"/>
              <w:marTop w:val="0"/>
              <w:marBottom w:val="0"/>
              <w:divBdr>
                <w:top w:val="none" w:sz="0" w:space="0" w:color="auto"/>
                <w:left w:val="none" w:sz="0" w:space="0" w:color="auto"/>
                <w:bottom w:val="none" w:sz="0" w:space="0" w:color="auto"/>
                <w:right w:val="none" w:sz="0" w:space="0" w:color="auto"/>
              </w:divBdr>
              <w:divsChild>
                <w:div w:id="1111164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722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adam.gauci@um.edu.m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file:///\\lowfile3\ecohealth$\C3733_Jerico\Jerico_WP6\SummerSchools\(aldo.drago@um.edu.m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jerico-ri.eu/wp-content/uploads/2018/03/JERICO-Next-Malta-Summer-School-Computing-Facilities-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8129E-CEA3-474B-9D7B-7577B348B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1663</Words>
  <Characters>9482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xx</Company>
  <LinksUpToDate>false</LinksUpToDate>
  <CharactersWithSpaces>11123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Muscat</dc:creator>
  <cp:lastModifiedBy>Microsoft Office User</cp:lastModifiedBy>
  <cp:revision>2</cp:revision>
  <cp:lastPrinted>2013-01-28T19:59:00Z</cp:lastPrinted>
  <dcterms:created xsi:type="dcterms:W3CDTF">2018-03-06T11:05:00Z</dcterms:created>
  <dcterms:modified xsi:type="dcterms:W3CDTF">2018-03-06T11:05:00Z</dcterms:modified>
</cp:coreProperties>
</file>