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3C" w:rsidRDefault="008A690F" w:rsidP="00C81435">
      <w:pPr>
        <w:pStyle w:val="Titre"/>
        <w:jc w:val="center"/>
        <w:rPr>
          <w:rFonts w:cs="Times New Roman"/>
          <w:sz w:val="48"/>
          <w:szCs w:val="48"/>
          <w:lang w:val="en-US"/>
        </w:rPr>
      </w:pPr>
      <w:r>
        <w:rPr>
          <w:rFonts w:cs="Times New Roman"/>
          <w:noProof/>
          <w:sz w:val="48"/>
          <w:szCs w:val="48"/>
          <w:lang w:eastAsia="fr-FR"/>
        </w:rPr>
        <w:drawing>
          <wp:inline distT="0" distB="0" distL="0" distR="0">
            <wp:extent cx="4085590" cy="1115060"/>
            <wp:effectExtent l="0" t="0" r="0" b="889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5590" cy="1115060"/>
                    </a:xfrm>
                    <a:prstGeom prst="rect">
                      <a:avLst/>
                    </a:prstGeom>
                    <a:noFill/>
                    <a:ln>
                      <a:noFill/>
                    </a:ln>
                  </pic:spPr>
                </pic:pic>
              </a:graphicData>
            </a:graphic>
          </wp:inline>
        </w:drawing>
      </w:r>
    </w:p>
    <w:p w:rsidR="002A1D3C" w:rsidRPr="00DE69FD" w:rsidRDefault="002A1D3C" w:rsidP="00DE69FD">
      <w:pPr>
        <w:rPr>
          <w:lang w:val="en-US"/>
        </w:rPr>
      </w:pPr>
    </w:p>
    <w:p w:rsidR="002A1D3C" w:rsidRDefault="002A1D3C" w:rsidP="00C81435">
      <w:pPr>
        <w:pStyle w:val="Titre"/>
        <w:jc w:val="center"/>
        <w:rPr>
          <w:rFonts w:cs="Times New Roman"/>
          <w:sz w:val="48"/>
          <w:szCs w:val="48"/>
          <w:lang w:val="en-US"/>
        </w:rPr>
      </w:pPr>
      <w:r w:rsidRPr="00E37247">
        <w:rPr>
          <w:sz w:val="48"/>
          <w:szCs w:val="48"/>
          <w:lang w:val="en-US"/>
        </w:rPr>
        <w:t>JERICO</w:t>
      </w:r>
      <w:r>
        <w:rPr>
          <w:sz w:val="48"/>
          <w:szCs w:val="48"/>
          <w:lang w:val="en-US"/>
        </w:rPr>
        <w:t>-Next</w:t>
      </w:r>
      <w:r w:rsidRPr="00E37247">
        <w:rPr>
          <w:sz w:val="48"/>
          <w:szCs w:val="48"/>
          <w:lang w:val="en-US"/>
        </w:rPr>
        <w:t xml:space="preserve"> </w:t>
      </w:r>
      <w:r>
        <w:rPr>
          <w:sz w:val="48"/>
          <w:szCs w:val="48"/>
          <w:lang w:val="en-US"/>
        </w:rPr>
        <w:t>week/Kick Off meeting</w:t>
      </w:r>
    </w:p>
    <w:p w:rsidR="002A1D3C" w:rsidRPr="00556580" w:rsidRDefault="002A1D3C" w:rsidP="00556580">
      <w:pPr>
        <w:pStyle w:val="Titre"/>
        <w:jc w:val="center"/>
        <w:rPr>
          <w:rFonts w:cs="Times New Roman"/>
          <w:sz w:val="48"/>
          <w:szCs w:val="48"/>
          <w:lang w:val="en-US"/>
        </w:rPr>
      </w:pPr>
      <w:r>
        <w:rPr>
          <w:sz w:val="48"/>
          <w:szCs w:val="48"/>
          <w:lang w:val="en-US"/>
        </w:rPr>
        <w:t>28</w:t>
      </w:r>
      <w:r w:rsidRPr="004537C7">
        <w:rPr>
          <w:sz w:val="48"/>
          <w:szCs w:val="48"/>
          <w:vertAlign w:val="superscript"/>
          <w:lang w:val="en-US"/>
        </w:rPr>
        <w:t>th</w:t>
      </w:r>
      <w:r>
        <w:rPr>
          <w:sz w:val="48"/>
          <w:szCs w:val="48"/>
          <w:lang w:val="en-US"/>
        </w:rPr>
        <w:t xml:space="preserve"> September-</w:t>
      </w:r>
      <w:r w:rsidRPr="00E37247">
        <w:rPr>
          <w:sz w:val="48"/>
          <w:szCs w:val="48"/>
          <w:lang w:val="en-US"/>
        </w:rPr>
        <w:t>0</w:t>
      </w:r>
      <w:r>
        <w:rPr>
          <w:sz w:val="48"/>
          <w:szCs w:val="48"/>
          <w:lang w:val="en-US"/>
        </w:rPr>
        <w:t>1</w:t>
      </w:r>
      <w:r w:rsidRPr="004537C7">
        <w:rPr>
          <w:sz w:val="48"/>
          <w:szCs w:val="48"/>
          <w:vertAlign w:val="superscript"/>
          <w:lang w:val="en-US"/>
        </w:rPr>
        <w:t>st</w:t>
      </w:r>
      <w:r>
        <w:rPr>
          <w:sz w:val="48"/>
          <w:szCs w:val="48"/>
          <w:lang w:val="en-US"/>
        </w:rPr>
        <w:t xml:space="preserve"> Oct</w:t>
      </w:r>
      <w:r w:rsidRPr="00E37247">
        <w:rPr>
          <w:sz w:val="48"/>
          <w:szCs w:val="48"/>
          <w:lang w:val="en-US"/>
        </w:rPr>
        <w:t xml:space="preserve"> 2015</w:t>
      </w:r>
      <w:r>
        <w:rPr>
          <w:sz w:val="48"/>
          <w:szCs w:val="48"/>
          <w:lang w:val="en-US"/>
        </w:rPr>
        <w:t>, Mallorca, Spain</w:t>
      </w:r>
    </w:p>
    <w:p w:rsidR="002A1D3C" w:rsidRDefault="002A1D3C" w:rsidP="00E37247">
      <w:pPr>
        <w:spacing w:line="240" w:lineRule="auto"/>
        <w:jc w:val="both"/>
        <w:rPr>
          <w:lang w:val="en-US"/>
        </w:rPr>
      </w:pPr>
      <w:r>
        <w:rPr>
          <w:lang w:val="en-US"/>
        </w:rPr>
        <w:t>JERICO-NEXT is the coastal component of the European marine observing system, and is funded by the H2020 program and recently extended from a FP7 awarded project (JERICO).</w:t>
      </w:r>
    </w:p>
    <w:p w:rsidR="002A1D3C" w:rsidRDefault="002A1D3C" w:rsidP="00E21D76">
      <w:pPr>
        <w:spacing w:line="240" w:lineRule="auto"/>
        <w:jc w:val="both"/>
        <w:rPr>
          <w:lang w:val="en-US"/>
        </w:rPr>
      </w:pPr>
      <w:r w:rsidRPr="00E21D76">
        <w:rPr>
          <w:lang w:val="en-US"/>
        </w:rPr>
        <w:t>The JERICO-NEXT project aims at extending the EU network of coastal observations developed in JERICO (FP7) by adding new innovative infrastructures while integrating biogeochemical and biological observations. The main target of JERICO-NEXT is to provide the researchers with continuous and more valuable coastal data coupling phys</w:t>
      </w:r>
      <w:r>
        <w:rPr>
          <w:lang w:val="en-US"/>
        </w:rPr>
        <w:t xml:space="preserve">ical and biological information by further developing, harmonizing and integrating nationally funded marine observing systems, collecting physical, chemical and biological parameters from different platforms (ferryboxes, fixed platforms, gliders, HF radars, benthic systems …). </w:t>
      </w:r>
    </w:p>
    <w:p w:rsidR="002A1D3C" w:rsidRDefault="002A1D3C" w:rsidP="00556580">
      <w:pPr>
        <w:spacing w:line="240" w:lineRule="auto"/>
        <w:jc w:val="both"/>
        <w:rPr>
          <w:lang w:val="en-US"/>
        </w:rPr>
      </w:pPr>
      <w:r>
        <w:rPr>
          <w:lang w:val="en-US"/>
        </w:rPr>
        <w:t>A first JERICO-NEXT Steering Committee shall take place on 28</w:t>
      </w:r>
      <w:r w:rsidRPr="00E21D76">
        <w:rPr>
          <w:vertAlign w:val="superscript"/>
          <w:lang w:val="en-US"/>
        </w:rPr>
        <w:t>th</w:t>
      </w:r>
      <w:r>
        <w:rPr>
          <w:lang w:val="en-US"/>
        </w:rPr>
        <w:t xml:space="preserve"> September 2015. It will be followed by the preparation of the Kick Off meeting gathering all Work Package leaders, JRAP leaders and involved partners on the 29</w:t>
      </w:r>
      <w:r w:rsidRPr="00E21D76">
        <w:rPr>
          <w:vertAlign w:val="superscript"/>
          <w:lang w:val="en-US"/>
        </w:rPr>
        <w:t>th</w:t>
      </w:r>
      <w:r>
        <w:rPr>
          <w:lang w:val="en-US"/>
        </w:rPr>
        <w:t xml:space="preserve">  and 30</w:t>
      </w:r>
      <w:r w:rsidRPr="00E21D76">
        <w:rPr>
          <w:vertAlign w:val="superscript"/>
          <w:lang w:val="en-US"/>
        </w:rPr>
        <w:t>th</w:t>
      </w:r>
      <w:r>
        <w:rPr>
          <w:lang w:val="en-US"/>
        </w:rPr>
        <w:t xml:space="preserve"> September and the Kick Off meeting for all on the 1</w:t>
      </w:r>
      <w:r w:rsidRPr="00E21D76">
        <w:rPr>
          <w:vertAlign w:val="superscript"/>
          <w:lang w:val="en-US"/>
        </w:rPr>
        <w:t>st</w:t>
      </w:r>
      <w:r>
        <w:rPr>
          <w:lang w:val="en-US"/>
        </w:rPr>
        <w:t xml:space="preserve"> October 2015.</w:t>
      </w:r>
    </w:p>
    <w:p w:rsidR="002A1D3C" w:rsidRDefault="002A1D3C" w:rsidP="00556580">
      <w:pPr>
        <w:spacing w:line="240" w:lineRule="auto"/>
        <w:jc w:val="both"/>
        <w:rPr>
          <w:lang w:val="en-US"/>
        </w:rPr>
      </w:pPr>
    </w:p>
    <w:p w:rsidR="002A1D3C" w:rsidRPr="00726CA8" w:rsidRDefault="002A1D3C" w:rsidP="00EB2F5C">
      <w:pPr>
        <w:spacing w:line="240" w:lineRule="auto"/>
        <w:jc w:val="both"/>
        <w:rPr>
          <w:rFonts w:ascii="Arial Narrow" w:hAnsi="Arial Narrow" w:cs="Arial Narrow"/>
          <w:b/>
          <w:bCs/>
          <w:smallCaps/>
          <w:color w:val="333399"/>
          <w:position w:val="6"/>
          <w:sz w:val="24"/>
          <w:szCs w:val="24"/>
          <w:u w:val="single"/>
          <w:lang w:val="en-US"/>
        </w:rPr>
      </w:pPr>
      <w:r w:rsidRPr="00726CA8">
        <w:rPr>
          <w:rFonts w:ascii="Arial Narrow" w:hAnsi="Arial Narrow" w:cs="Arial Narrow"/>
          <w:b/>
          <w:bCs/>
          <w:smallCaps/>
          <w:color w:val="333399"/>
          <w:position w:val="6"/>
          <w:sz w:val="24"/>
          <w:szCs w:val="24"/>
          <w:u w:val="single"/>
          <w:lang w:val="en-US"/>
        </w:rPr>
        <w:t>The JERICO</w:t>
      </w:r>
      <w:r>
        <w:rPr>
          <w:rFonts w:ascii="Arial Narrow" w:hAnsi="Arial Narrow" w:cs="Arial Narrow"/>
          <w:b/>
          <w:bCs/>
          <w:smallCaps/>
          <w:color w:val="333399"/>
          <w:position w:val="6"/>
          <w:sz w:val="24"/>
          <w:szCs w:val="24"/>
          <w:u w:val="single"/>
          <w:lang w:val="en-US"/>
        </w:rPr>
        <w:t>-NEXT</w:t>
      </w:r>
      <w:r w:rsidRPr="00726CA8">
        <w:rPr>
          <w:rFonts w:ascii="Arial Narrow" w:hAnsi="Arial Narrow" w:cs="Arial Narrow"/>
          <w:b/>
          <w:bCs/>
          <w:smallCaps/>
          <w:color w:val="333399"/>
          <w:position w:val="6"/>
          <w:sz w:val="24"/>
          <w:szCs w:val="24"/>
          <w:u w:val="single"/>
          <w:lang w:val="en-US"/>
        </w:rPr>
        <w:t xml:space="preserve"> week at a glance</w:t>
      </w:r>
      <w:r>
        <w:rPr>
          <w:rFonts w:ascii="Arial Narrow" w:hAnsi="Arial Narrow" w:cs="Arial Narrow"/>
          <w:b/>
          <w:bCs/>
          <w:smallCaps/>
          <w:color w:val="333399"/>
          <w:position w:val="6"/>
          <w:sz w:val="24"/>
          <w:szCs w:val="24"/>
          <w:u w:val="single"/>
          <w:lang w:val="en-U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4961"/>
        <w:gridCol w:w="2341"/>
      </w:tblGrid>
      <w:tr w:rsidR="002A1D3C" w:rsidRPr="001A4CF4">
        <w:tc>
          <w:tcPr>
            <w:tcW w:w="2552" w:type="dxa"/>
            <w:shd w:val="clear" w:color="auto" w:fill="FDE9D9"/>
          </w:tcPr>
          <w:p w:rsidR="002A1D3C" w:rsidRDefault="002A1D3C" w:rsidP="004537C7">
            <w:pPr>
              <w:spacing w:after="0" w:line="240" w:lineRule="auto"/>
              <w:jc w:val="both"/>
              <w:rPr>
                <w:lang w:val="en-US"/>
              </w:rPr>
            </w:pPr>
            <w:r>
              <w:rPr>
                <w:lang w:val="en-US"/>
              </w:rPr>
              <w:t>When?</w:t>
            </w:r>
          </w:p>
        </w:tc>
        <w:tc>
          <w:tcPr>
            <w:tcW w:w="4961" w:type="dxa"/>
            <w:shd w:val="clear" w:color="auto" w:fill="FDE9D9"/>
          </w:tcPr>
          <w:p w:rsidR="002A1D3C" w:rsidRDefault="002A1D3C" w:rsidP="004537C7">
            <w:pPr>
              <w:spacing w:after="0" w:line="240" w:lineRule="auto"/>
              <w:jc w:val="both"/>
              <w:rPr>
                <w:lang w:val="en-US"/>
              </w:rPr>
            </w:pPr>
            <w:r>
              <w:rPr>
                <w:lang w:val="en-US"/>
              </w:rPr>
              <w:t>What and Who?</w:t>
            </w:r>
          </w:p>
        </w:tc>
        <w:tc>
          <w:tcPr>
            <w:tcW w:w="2341" w:type="dxa"/>
            <w:shd w:val="clear" w:color="auto" w:fill="FDE9D9"/>
          </w:tcPr>
          <w:p w:rsidR="002A1D3C" w:rsidRPr="003E2BD0" w:rsidRDefault="002A1D3C" w:rsidP="004537C7">
            <w:pPr>
              <w:spacing w:after="0" w:line="240" w:lineRule="auto"/>
              <w:jc w:val="both"/>
              <w:rPr>
                <w:lang w:val="en-US"/>
              </w:rPr>
            </w:pPr>
            <w:r>
              <w:rPr>
                <w:lang w:val="en-US"/>
              </w:rPr>
              <w:t>Where?</w:t>
            </w:r>
          </w:p>
        </w:tc>
      </w:tr>
      <w:tr w:rsidR="002A1D3C" w:rsidRPr="001A4CF4">
        <w:tc>
          <w:tcPr>
            <w:tcW w:w="2552" w:type="dxa"/>
            <w:shd w:val="clear" w:color="auto" w:fill="E5DFEC"/>
          </w:tcPr>
          <w:p w:rsidR="002A1D3C" w:rsidRDefault="002A1D3C" w:rsidP="004537C7">
            <w:pPr>
              <w:spacing w:after="0" w:line="240" w:lineRule="auto"/>
              <w:jc w:val="both"/>
              <w:rPr>
                <w:lang w:val="en-US"/>
              </w:rPr>
            </w:pPr>
            <w:r>
              <w:rPr>
                <w:lang w:val="en-US"/>
              </w:rPr>
              <w:t>Monday 28 Sept. 2015</w:t>
            </w:r>
          </w:p>
          <w:p w:rsidR="002A1D3C" w:rsidRPr="003E2BD0" w:rsidRDefault="002A1D3C" w:rsidP="00E21D76">
            <w:pPr>
              <w:spacing w:after="0" w:line="240" w:lineRule="auto"/>
              <w:jc w:val="both"/>
              <w:rPr>
                <w:lang w:val="en-US"/>
              </w:rPr>
            </w:pPr>
            <w:r>
              <w:rPr>
                <w:lang w:val="en-US"/>
              </w:rPr>
              <w:t xml:space="preserve"> 15:00-19:00</w:t>
            </w:r>
          </w:p>
        </w:tc>
        <w:tc>
          <w:tcPr>
            <w:tcW w:w="4961" w:type="dxa"/>
            <w:shd w:val="clear" w:color="auto" w:fill="E5DFEC"/>
          </w:tcPr>
          <w:p w:rsidR="002A1D3C" w:rsidRPr="003E2BD0" w:rsidRDefault="002A1D3C" w:rsidP="00E21D76">
            <w:pPr>
              <w:spacing w:after="0" w:line="240" w:lineRule="auto"/>
              <w:jc w:val="both"/>
              <w:rPr>
                <w:lang w:val="en-US"/>
              </w:rPr>
            </w:pPr>
            <w:r>
              <w:rPr>
                <w:lang w:val="en-US"/>
              </w:rPr>
              <w:t xml:space="preserve">JERICO NEXT Steering Committee </w:t>
            </w:r>
            <w:r w:rsidRPr="00492BB1">
              <w:rPr>
                <w:color w:val="FF0000"/>
                <w:lang w:val="en-US"/>
              </w:rPr>
              <w:t>(only WP leaders and co-leaders)</w:t>
            </w:r>
          </w:p>
        </w:tc>
        <w:tc>
          <w:tcPr>
            <w:tcW w:w="2341" w:type="dxa"/>
            <w:shd w:val="clear" w:color="auto" w:fill="E5DFEC"/>
          </w:tcPr>
          <w:p w:rsidR="002A1D3C" w:rsidRDefault="002A1D3C" w:rsidP="00647D47">
            <w:pPr>
              <w:spacing w:after="0" w:line="240" w:lineRule="auto"/>
              <w:jc w:val="both"/>
              <w:rPr>
                <w:lang w:val="en-US"/>
              </w:rPr>
            </w:pPr>
            <w:r>
              <w:rPr>
                <w:lang w:val="en-US"/>
              </w:rPr>
              <w:t>Club hotel Pollentia</w:t>
            </w:r>
          </w:p>
          <w:p w:rsidR="002A1D3C" w:rsidRPr="003E2BD0" w:rsidRDefault="002A1D3C" w:rsidP="00647D47">
            <w:pPr>
              <w:spacing w:after="0" w:line="240" w:lineRule="auto"/>
              <w:jc w:val="both"/>
              <w:rPr>
                <w:lang w:val="en-US"/>
              </w:rPr>
            </w:pPr>
            <w:r>
              <w:rPr>
                <w:lang w:val="en-US"/>
              </w:rPr>
              <w:t>Mallorca</w:t>
            </w:r>
          </w:p>
        </w:tc>
      </w:tr>
      <w:tr w:rsidR="002A1D3C" w:rsidRPr="001A4CF4">
        <w:tc>
          <w:tcPr>
            <w:tcW w:w="2552" w:type="dxa"/>
            <w:shd w:val="clear" w:color="auto" w:fill="E5DFEC"/>
          </w:tcPr>
          <w:p w:rsidR="002A1D3C" w:rsidRDefault="002A1D3C" w:rsidP="004537C7">
            <w:pPr>
              <w:spacing w:after="0" w:line="240" w:lineRule="auto"/>
              <w:jc w:val="both"/>
              <w:rPr>
                <w:lang w:val="en-US"/>
              </w:rPr>
            </w:pPr>
            <w:r>
              <w:rPr>
                <w:lang w:val="en-US"/>
              </w:rPr>
              <w:t>Monday 28 Sept. 2015</w:t>
            </w:r>
          </w:p>
          <w:p w:rsidR="002A1D3C" w:rsidRDefault="002A1D3C" w:rsidP="004537C7">
            <w:pPr>
              <w:spacing w:after="0" w:line="240" w:lineRule="auto"/>
              <w:jc w:val="both"/>
              <w:rPr>
                <w:lang w:val="en-US"/>
              </w:rPr>
            </w:pPr>
            <w:r>
              <w:rPr>
                <w:lang w:val="en-US"/>
              </w:rPr>
              <w:t xml:space="preserve"> 19:00-…</w:t>
            </w:r>
          </w:p>
        </w:tc>
        <w:tc>
          <w:tcPr>
            <w:tcW w:w="4961" w:type="dxa"/>
            <w:shd w:val="clear" w:color="auto" w:fill="E5DFEC"/>
          </w:tcPr>
          <w:p w:rsidR="002A1D3C" w:rsidRPr="003E2BD0" w:rsidRDefault="002A1D3C" w:rsidP="004537C7">
            <w:pPr>
              <w:spacing w:after="0" w:line="240" w:lineRule="auto"/>
              <w:jc w:val="both"/>
              <w:rPr>
                <w:lang w:val="en-US"/>
              </w:rPr>
            </w:pPr>
            <w:r>
              <w:rPr>
                <w:lang w:val="en-US"/>
              </w:rPr>
              <w:t>Ice Breaker</w:t>
            </w:r>
          </w:p>
        </w:tc>
        <w:tc>
          <w:tcPr>
            <w:tcW w:w="2341" w:type="dxa"/>
            <w:shd w:val="clear" w:color="auto" w:fill="E5DFEC"/>
          </w:tcPr>
          <w:p w:rsidR="002A1D3C" w:rsidRDefault="002A1D3C" w:rsidP="004537C7">
            <w:pPr>
              <w:spacing w:after="0" w:line="240" w:lineRule="auto"/>
              <w:jc w:val="both"/>
              <w:rPr>
                <w:lang w:val="en-US"/>
              </w:rPr>
            </w:pPr>
            <w:r>
              <w:rPr>
                <w:lang w:val="en-US"/>
              </w:rPr>
              <w:t>Club hotel Pollentia</w:t>
            </w:r>
          </w:p>
          <w:p w:rsidR="002A1D3C" w:rsidRPr="003E2BD0" w:rsidRDefault="002A1D3C" w:rsidP="004537C7">
            <w:pPr>
              <w:spacing w:after="0" w:line="240" w:lineRule="auto"/>
              <w:jc w:val="both"/>
              <w:rPr>
                <w:lang w:val="en-US"/>
              </w:rPr>
            </w:pPr>
            <w:r>
              <w:rPr>
                <w:lang w:val="en-US"/>
              </w:rPr>
              <w:t>Mallorca</w:t>
            </w:r>
          </w:p>
        </w:tc>
      </w:tr>
      <w:tr w:rsidR="002A1D3C" w:rsidRPr="001A4CF4">
        <w:tc>
          <w:tcPr>
            <w:tcW w:w="2552" w:type="dxa"/>
            <w:shd w:val="clear" w:color="auto" w:fill="DBE5F1"/>
          </w:tcPr>
          <w:p w:rsidR="002A1D3C" w:rsidRDefault="002A1D3C" w:rsidP="004537C7">
            <w:pPr>
              <w:spacing w:after="0" w:line="240" w:lineRule="auto"/>
              <w:jc w:val="both"/>
              <w:rPr>
                <w:lang w:val="en-US"/>
              </w:rPr>
            </w:pPr>
            <w:r>
              <w:rPr>
                <w:lang w:val="en-US"/>
              </w:rPr>
              <w:t>Tuesday 29 Sept. 2015</w:t>
            </w:r>
          </w:p>
          <w:p w:rsidR="002A1D3C" w:rsidRPr="003E2BD0" w:rsidRDefault="002A1D3C" w:rsidP="004537C7">
            <w:pPr>
              <w:spacing w:after="0" w:line="240" w:lineRule="auto"/>
              <w:jc w:val="both"/>
              <w:rPr>
                <w:lang w:val="en-US"/>
              </w:rPr>
            </w:pPr>
            <w:r>
              <w:rPr>
                <w:lang w:val="en-US"/>
              </w:rPr>
              <w:t>9:00-18:0</w:t>
            </w:r>
            <w:r w:rsidRPr="003E2BD0">
              <w:rPr>
                <w:lang w:val="en-US"/>
              </w:rPr>
              <w:t>0</w:t>
            </w:r>
          </w:p>
        </w:tc>
        <w:tc>
          <w:tcPr>
            <w:tcW w:w="4961" w:type="dxa"/>
            <w:shd w:val="clear" w:color="auto" w:fill="DBE5F1"/>
          </w:tcPr>
          <w:p w:rsidR="002A1D3C" w:rsidRPr="00647D47" w:rsidRDefault="002A1D3C" w:rsidP="00647D47">
            <w:pPr>
              <w:spacing w:after="0" w:line="240" w:lineRule="auto"/>
              <w:jc w:val="both"/>
              <w:rPr>
                <w:lang w:val="en-US"/>
              </w:rPr>
            </w:pPr>
            <w:r w:rsidRPr="003E2BD0">
              <w:rPr>
                <w:lang w:val="en-US"/>
              </w:rPr>
              <w:t>JERICO</w:t>
            </w:r>
            <w:r>
              <w:rPr>
                <w:lang w:val="en-US"/>
              </w:rPr>
              <w:t xml:space="preserve">-NEXT </w:t>
            </w:r>
            <w:r w:rsidRPr="00647D47">
              <w:rPr>
                <w:lang w:val="en-US"/>
              </w:rPr>
              <w:t>WP 4, 1, 2, 3 and 5 meetings</w:t>
            </w:r>
          </w:p>
        </w:tc>
        <w:tc>
          <w:tcPr>
            <w:tcW w:w="2341" w:type="dxa"/>
            <w:shd w:val="clear" w:color="auto" w:fill="DBE5F1"/>
          </w:tcPr>
          <w:p w:rsidR="002A1D3C" w:rsidRDefault="002A1D3C" w:rsidP="00647D47">
            <w:pPr>
              <w:spacing w:after="0" w:line="240" w:lineRule="auto"/>
              <w:jc w:val="both"/>
              <w:rPr>
                <w:lang w:val="en-US"/>
              </w:rPr>
            </w:pPr>
            <w:r>
              <w:rPr>
                <w:lang w:val="en-US"/>
              </w:rPr>
              <w:t>Club hotel Pollentia</w:t>
            </w:r>
          </w:p>
          <w:p w:rsidR="002A1D3C" w:rsidRPr="003E2BD0" w:rsidRDefault="002A1D3C" w:rsidP="00647D47">
            <w:pPr>
              <w:spacing w:after="0" w:line="240" w:lineRule="auto"/>
              <w:jc w:val="both"/>
              <w:rPr>
                <w:lang w:val="en-US"/>
              </w:rPr>
            </w:pPr>
            <w:r>
              <w:rPr>
                <w:lang w:val="en-US"/>
              </w:rPr>
              <w:t>Mallorca</w:t>
            </w:r>
          </w:p>
        </w:tc>
      </w:tr>
      <w:tr w:rsidR="002A1D3C" w:rsidRPr="00023A8F">
        <w:tc>
          <w:tcPr>
            <w:tcW w:w="2552" w:type="dxa"/>
            <w:shd w:val="clear" w:color="auto" w:fill="EAF1DD"/>
          </w:tcPr>
          <w:p w:rsidR="002A1D3C" w:rsidRDefault="002A1D3C" w:rsidP="004537C7">
            <w:pPr>
              <w:spacing w:after="0" w:line="240" w:lineRule="auto"/>
              <w:jc w:val="both"/>
              <w:rPr>
                <w:lang w:val="en-US"/>
              </w:rPr>
            </w:pPr>
            <w:r w:rsidRPr="003E2BD0">
              <w:rPr>
                <w:lang w:val="en-US"/>
              </w:rPr>
              <w:t xml:space="preserve">Wednesday </w:t>
            </w:r>
            <w:r>
              <w:rPr>
                <w:lang w:val="en-US"/>
              </w:rPr>
              <w:t>30</w:t>
            </w:r>
            <w:r w:rsidRPr="003E2BD0">
              <w:rPr>
                <w:lang w:val="en-US"/>
              </w:rPr>
              <w:t xml:space="preserve"> </w:t>
            </w:r>
            <w:r>
              <w:rPr>
                <w:lang w:val="en-US"/>
              </w:rPr>
              <w:t>Sept</w:t>
            </w:r>
            <w:r w:rsidRPr="003E2BD0">
              <w:rPr>
                <w:lang w:val="en-US"/>
              </w:rPr>
              <w:t>. 2015</w:t>
            </w:r>
          </w:p>
          <w:p w:rsidR="002A1D3C" w:rsidRPr="003E2BD0" w:rsidRDefault="002A1D3C" w:rsidP="004537C7">
            <w:pPr>
              <w:spacing w:after="0" w:line="240" w:lineRule="auto"/>
              <w:jc w:val="both"/>
              <w:rPr>
                <w:lang w:val="en-US"/>
              </w:rPr>
            </w:pPr>
            <w:r>
              <w:rPr>
                <w:lang w:val="en-US"/>
              </w:rPr>
              <w:t xml:space="preserve"> 9:00-17:0</w:t>
            </w:r>
            <w:r w:rsidRPr="003E2BD0">
              <w:rPr>
                <w:lang w:val="en-US"/>
              </w:rPr>
              <w:t>0</w:t>
            </w:r>
          </w:p>
        </w:tc>
        <w:tc>
          <w:tcPr>
            <w:tcW w:w="4961" w:type="dxa"/>
            <w:shd w:val="clear" w:color="auto" w:fill="EAF1DD"/>
          </w:tcPr>
          <w:p w:rsidR="002A1D3C" w:rsidRPr="00647D47" w:rsidRDefault="002A1D3C" w:rsidP="004537C7">
            <w:pPr>
              <w:spacing w:after="0" w:line="240" w:lineRule="auto"/>
              <w:jc w:val="both"/>
              <w:rPr>
                <w:lang w:val="en-US"/>
              </w:rPr>
            </w:pPr>
            <w:r w:rsidRPr="003E2BD0">
              <w:rPr>
                <w:lang w:val="en-US"/>
              </w:rPr>
              <w:t>JERICO</w:t>
            </w:r>
            <w:r>
              <w:rPr>
                <w:lang w:val="en-US"/>
              </w:rPr>
              <w:t>-NEXT</w:t>
            </w:r>
            <w:r w:rsidRPr="003E2BD0">
              <w:rPr>
                <w:lang w:val="en-US"/>
              </w:rPr>
              <w:t xml:space="preserve"> </w:t>
            </w:r>
            <w:r w:rsidRPr="00647D47">
              <w:rPr>
                <w:lang w:val="en-US"/>
              </w:rPr>
              <w:t>WP</w:t>
            </w:r>
            <w:r>
              <w:rPr>
                <w:lang w:val="en-US"/>
              </w:rPr>
              <w:t>6 and 7 (a.m.)</w:t>
            </w:r>
            <w:r w:rsidRPr="00647D47">
              <w:rPr>
                <w:lang w:val="en-US"/>
              </w:rPr>
              <w:t xml:space="preserve"> then </w:t>
            </w:r>
            <w:r>
              <w:rPr>
                <w:lang w:val="en-US"/>
              </w:rPr>
              <w:t>5</w:t>
            </w:r>
            <w:r w:rsidRPr="00647D47">
              <w:rPr>
                <w:lang w:val="en-US"/>
              </w:rPr>
              <w:t xml:space="preserve"> and </w:t>
            </w:r>
            <w:r>
              <w:rPr>
                <w:lang w:val="en-US"/>
              </w:rPr>
              <w:t>8 (p.m) meetings</w:t>
            </w:r>
          </w:p>
        </w:tc>
        <w:tc>
          <w:tcPr>
            <w:tcW w:w="2341" w:type="dxa"/>
            <w:shd w:val="clear" w:color="auto" w:fill="EAF1DD"/>
          </w:tcPr>
          <w:p w:rsidR="002A1D3C" w:rsidRDefault="002A1D3C" w:rsidP="00446949">
            <w:pPr>
              <w:spacing w:after="0" w:line="240" w:lineRule="auto"/>
              <w:jc w:val="both"/>
              <w:rPr>
                <w:lang w:val="en-US"/>
              </w:rPr>
            </w:pPr>
            <w:r>
              <w:rPr>
                <w:lang w:val="en-US"/>
              </w:rPr>
              <w:t>Club hotel Pollentia</w:t>
            </w:r>
          </w:p>
          <w:p w:rsidR="002A1D3C" w:rsidRPr="003E2BD0" w:rsidRDefault="002A1D3C" w:rsidP="00446949">
            <w:pPr>
              <w:spacing w:after="0" w:line="240" w:lineRule="auto"/>
              <w:jc w:val="both"/>
              <w:rPr>
                <w:lang w:val="en-US"/>
              </w:rPr>
            </w:pPr>
            <w:r>
              <w:rPr>
                <w:lang w:val="en-US"/>
              </w:rPr>
              <w:t>Mallorca</w:t>
            </w:r>
          </w:p>
        </w:tc>
      </w:tr>
      <w:tr w:rsidR="002A1D3C" w:rsidRPr="00023A8F">
        <w:tc>
          <w:tcPr>
            <w:tcW w:w="2552" w:type="dxa"/>
            <w:shd w:val="clear" w:color="auto" w:fill="D9D9D9"/>
          </w:tcPr>
          <w:p w:rsidR="002A1D3C" w:rsidRDefault="002A1D3C" w:rsidP="00647D47">
            <w:pPr>
              <w:spacing w:after="0" w:line="240" w:lineRule="auto"/>
              <w:jc w:val="both"/>
              <w:rPr>
                <w:lang w:val="en-US"/>
              </w:rPr>
            </w:pPr>
            <w:r w:rsidRPr="003E2BD0">
              <w:rPr>
                <w:lang w:val="en-US"/>
              </w:rPr>
              <w:t xml:space="preserve">Wednesday </w:t>
            </w:r>
            <w:r>
              <w:rPr>
                <w:lang w:val="en-US"/>
              </w:rPr>
              <w:t>30</w:t>
            </w:r>
            <w:r w:rsidRPr="003E2BD0">
              <w:rPr>
                <w:lang w:val="en-US"/>
              </w:rPr>
              <w:t xml:space="preserve"> </w:t>
            </w:r>
            <w:r>
              <w:rPr>
                <w:lang w:val="en-US"/>
              </w:rPr>
              <w:t>Sept</w:t>
            </w:r>
            <w:r w:rsidRPr="003E2BD0">
              <w:rPr>
                <w:lang w:val="en-US"/>
              </w:rPr>
              <w:t>. 2015</w:t>
            </w:r>
          </w:p>
          <w:p w:rsidR="002A1D3C" w:rsidRDefault="002A1D3C" w:rsidP="00647D47">
            <w:pPr>
              <w:spacing w:after="0" w:line="240" w:lineRule="auto"/>
              <w:jc w:val="both"/>
              <w:rPr>
                <w:lang w:val="en-US"/>
              </w:rPr>
            </w:pPr>
            <w:r>
              <w:rPr>
                <w:lang w:val="en-US"/>
              </w:rPr>
              <w:t xml:space="preserve"> Evening</w:t>
            </w:r>
          </w:p>
        </w:tc>
        <w:tc>
          <w:tcPr>
            <w:tcW w:w="4961" w:type="dxa"/>
            <w:shd w:val="clear" w:color="auto" w:fill="D9D9D9"/>
          </w:tcPr>
          <w:p w:rsidR="002A1D3C" w:rsidRDefault="002A1D3C" w:rsidP="00647D47">
            <w:pPr>
              <w:spacing w:after="0" w:line="240" w:lineRule="auto"/>
              <w:jc w:val="both"/>
              <w:rPr>
                <w:lang w:val="en-US"/>
              </w:rPr>
            </w:pPr>
            <w:r>
              <w:rPr>
                <w:lang w:val="en-US"/>
              </w:rPr>
              <w:t>Official dinner</w:t>
            </w:r>
          </w:p>
        </w:tc>
        <w:tc>
          <w:tcPr>
            <w:tcW w:w="2341" w:type="dxa"/>
            <w:shd w:val="clear" w:color="auto" w:fill="D9D9D9"/>
          </w:tcPr>
          <w:p w:rsidR="002A1D3C" w:rsidRDefault="002A1D3C" w:rsidP="00446949">
            <w:pPr>
              <w:spacing w:after="0" w:line="240" w:lineRule="auto"/>
              <w:jc w:val="both"/>
              <w:rPr>
                <w:lang w:val="en-US"/>
              </w:rPr>
            </w:pPr>
            <w:r>
              <w:rPr>
                <w:lang w:val="en-US"/>
              </w:rPr>
              <w:t>TBC, TBD</w:t>
            </w:r>
          </w:p>
        </w:tc>
      </w:tr>
      <w:tr w:rsidR="002A1D3C" w:rsidRPr="001A4CF4">
        <w:tc>
          <w:tcPr>
            <w:tcW w:w="2552" w:type="dxa"/>
            <w:shd w:val="clear" w:color="auto" w:fill="D9D9D9"/>
          </w:tcPr>
          <w:p w:rsidR="002A1D3C" w:rsidRDefault="002A1D3C" w:rsidP="004537C7">
            <w:pPr>
              <w:spacing w:after="0" w:line="240" w:lineRule="auto"/>
              <w:jc w:val="both"/>
              <w:rPr>
                <w:lang w:val="en-US"/>
              </w:rPr>
            </w:pPr>
            <w:r>
              <w:rPr>
                <w:lang w:val="en-US"/>
              </w:rPr>
              <w:t>Thursday 01 Oct. 2015</w:t>
            </w:r>
          </w:p>
          <w:p w:rsidR="002A1D3C" w:rsidRPr="003E2BD0" w:rsidRDefault="002A1D3C" w:rsidP="004537C7">
            <w:pPr>
              <w:spacing w:after="0" w:line="240" w:lineRule="auto"/>
              <w:jc w:val="both"/>
              <w:rPr>
                <w:lang w:val="en-US"/>
              </w:rPr>
            </w:pPr>
            <w:r>
              <w:rPr>
                <w:lang w:val="en-US"/>
              </w:rPr>
              <w:t>9:00-17</w:t>
            </w:r>
            <w:r w:rsidRPr="003E2BD0">
              <w:rPr>
                <w:lang w:val="en-US"/>
              </w:rPr>
              <w:t>:30</w:t>
            </w:r>
          </w:p>
        </w:tc>
        <w:tc>
          <w:tcPr>
            <w:tcW w:w="4961" w:type="dxa"/>
            <w:shd w:val="clear" w:color="auto" w:fill="D9D9D9"/>
          </w:tcPr>
          <w:p w:rsidR="002A1D3C" w:rsidRPr="003E2BD0" w:rsidRDefault="002A1D3C" w:rsidP="00647D47">
            <w:pPr>
              <w:spacing w:after="0" w:line="240" w:lineRule="auto"/>
              <w:jc w:val="both"/>
              <w:rPr>
                <w:lang w:val="en-US"/>
              </w:rPr>
            </w:pPr>
            <w:r>
              <w:rPr>
                <w:lang w:val="en-US"/>
              </w:rPr>
              <w:t>“JERICO-NEXT Official Kick Off meeting”</w:t>
            </w:r>
          </w:p>
        </w:tc>
        <w:tc>
          <w:tcPr>
            <w:tcW w:w="2341" w:type="dxa"/>
            <w:shd w:val="clear" w:color="auto" w:fill="D9D9D9"/>
          </w:tcPr>
          <w:p w:rsidR="002A1D3C" w:rsidRDefault="002A1D3C" w:rsidP="00446949">
            <w:pPr>
              <w:spacing w:after="0" w:line="240" w:lineRule="auto"/>
              <w:jc w:val="both"/>
              <w:rPr>
                <w:lang w:val="en-US"/>
              </w:rPr>
            </w:pPr>
            <w:r>
              <w:rPr>
                <w:lang w:val="en-US"/>
              </w:rPr>
              <w:t>Club hotel Pollentia</w:t>
            </w:r>
          </w:p>
          <w:p w:rsidR="002A1D3C" w:rsidRPr="003E2BD0" w:rsidRDefault="002A1D3C" w:rsidP="00446949">
            <w:pPr>
              <w:spacing w:after="0" w:line="240" w:lineRule="auto"/>
              <w:jc w:val="both"/>
              <w:rPr>
                <w:lang w:val="en-US"/>
              </w:rPr>
            </w:pPr>
            <w:r>
              <w:rPr>
                <w:lang w:val="en-US"/>
              </w:rPr>
              <w:t>Mallorca</w:t>
            </w:r>
          </w:p>
        </w:tc>
      </w:tr>
    </w:tbl>
    <w:p w:rsidR="002A1D3C" w:rsidRPr="00EB2F5C" w:rsidRDefault="002A1D3C" w:rsidP="00E37247">
      <w:pPr>
        <w:spacing w:after="0" w:line="240" w:lineRule="auto"/>
        <w:rPr>
          <w:rFonts w:ascii="Arial Narrow" w:hAnsi="Arial Narrow" w:cs="Arial Narrow"/>
          <w:b/>
          <w:bCs/>
          <w:smallCaps/>
          <w:color w:val="333399"/>
          <w:position w:val="6"/>
          <w:sz w:val="8"/>
          <w:szCs w:val="8"/>
          <w:u w:val="single"/>
          <w:lang w:val="en-US"/>
        </w:rPr>
      </w:pPr>
      <w:bookmarkStart w:id="0" w:name="_GoBack"/>
      <w:bookmarkEnd w:id="0"/>
    </w:p>
    <w:sectPr w:rsidR="002A1D3C" w:rsidRPr="00EB2F5C" w:rsidSect="00647D47">
      <w:pgSz w:w="11906" w:h="16838"/>
      <w:pgMar w:top="1417" w:right="1080" w:bottom="1417"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3C" w:rsidRDefault="002A1D3C" w:rsidP="00C81435">
      <w:pPr>
        <w:spacing w:after="0" w:line="240" w:lineRule="auto"/>
      </w:pPr>
      <w:r>
        <w:separator/>
      </w:r>
    </w:p>
  </w:endnote>
  <w:endnote w:type="continuationSeparator" w:id="0">
    <w:p w:rsidR="002A1D3C" w:rsidRDefault="002A1D3C" w:rsidP="00C81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3C" w:rsidRDefault="002A1D3C" w:rsidP="00C81435">
      <w:pPr>
        <w:spacing w:after="0" w:line="240" w:lineRule="auto"/>
      </w:pPr>
      <w:r>
        <w:separator/>
      </w:r>
    </w:p>
  </w:footnote>
  <w:footnote w:type="continuationSeparator" w:id="0">
    <w:p w:rsidR="002A1D3C" w:rsidRDefault="002A1D3C" w:rsidP="00C81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5767C"/>
    <w:multiLevelType w:val="hybridMultilevel"/>
    <w:tmpl w:val="A11E8A08"/>
    <w:lvl w:ilvl="0" w:tplc="040C0007">
      <w:start w:val="1"/>
      <w:numFmt w:val="bullet"/>
      <w:lvlText w:val=""/>
      <w:lvlJc w:val="left"/>
      <w:pPr>
        <w:ind w:left="1785" w:hanging="360"/>
      </w:pPr>
      <w:rPr>
        <w:rFonts w:ascii="Symbol" w:hAnsi="Symbol" w:cs="Symbol" w:hint="default"/>
      </w:rPr>
    </w:lvl>
    <w:lvl w:ilvl="1" w:tplc="040C0003">
      <w:start w:val="1"/>
      <w:numFmt w:val="bullet"/>
      <w:lvlText w:val="o"/>
      <w:lvlJc w:val="left"/>
      <w:pPr>
        <w:ind w:left="2505" w:hanging="360"/>
      </w:pPr>
      <w:rPr>
        <w:rFonts w:ascii="Courier New" w:hAnsi="Courier New" w:cs="Courier New" w:hint="default"/>
      </w:rPr>
    </w:lvl>
    <w:lvl w:ilvl="2" w:tplc="040C0005">
      <w:start w:val="1"/>
      <w:numFmt w:val="bullet"/>
      <w:lvlText w:val=""/>
      <w:lvlJc w:val="left"/>
      <w:pPr>
        <w:ind w:left="3225" w:hanging="360"/>
      </w:pPr>
      <w:rPr>
        <w:rFonts w:ascii="Wingdings" w:hAnsi="Wingdings" w:cs="Wingdings" w:hint="default"/>
      </w:rPr>
    </w:lvl>
    <w:lvl w:ilvl="3" w:tplc="040C0001">
      <w:start w:val="1"/>
      <w:numFmt w:val="bullet"/>
      <w:lvlText w:val=""/>
      <w:lvlJc w:val="left"/>
      <w:pPr>
        <w:ind w:left="3945" w:hanging="360"/>
      </w:pPr>
      <w:rPr>
        <w:rFonts w:ascii="Symbol" w:hAnsi="Symbol" w:cs="Symbol" w:hint="default"/>
      </w:rPr>
    </w:lvl>
    <w:lvl w:ilvl="4" w:tplc="040C0003">
      <w:start w:val="1"/>
      <w:numFmt w:val="bullet"/>
      <w:lvlText w:val="o"/>
      <w:lvlJc w:val="left"/>
      <w:pPr>
        <w:ind w:left="4665" w:hanging="360"/>
      </w:pPr>
      <w:rPr>
        <w:rFonts w:ascii="Courier New" w:hAnsi="Courier New" w:cs="Courier New" w:hint="default"/>
      </w:rPr>
    </w:lvl>
    <w:lvl w:ilvl="5" w:tplc="040C0005">
      <w:start w:val="1"/>
      <w:numFmt w:val="bullet"/>
      <w:lvlText w:val=""/>
      <w:lvlJc w:val="left"/>
      <w:pPr>
        <w:ind w:left="5385" w:hanging="360"/>
      </w:pPr>
      <w:rPr>
        <w:rFonts w:ascii="Wingdings" w:hAnsi="Wingdings" w:cs="Wingdings" w:hint="default"/>
      </w:rPr>
    </w:lvl>
    <w:lvl w:ilvl="6" w:tplc="040C0001">
      <w:start w:val="1"/>
      <w:numFmt w:val="bullet"/>
      <w:lvlText w:val=""/>
      <w:lvlJc w:val="left"/>
      <w:pPr>
        <w:ind w:left="6105" w:hanging="360"/>
      </w:pPr>
      <w:rPr>
        <w:rFonts w:ascii="Symbol" w:hAnsi="Symbol" w:cs="Symbol" w:hint="default"/>
      </w:rPr>
    </w:lvl>
    <w:lvl w:ilvl="7" w:tplc="040C0003">
      <w:start w:val="1"/>
      <w:numFmt w:val="bullet"/>
      <w:lvlText w:val="o"/>
      <w:lvlJc w:val="left"/>
      <w:pPr>
        <w:ind w:left="6825" w:hanging="360"/>
      </w:pPr>
      <w:rPr>
        <w:rFonts w:ascii="Courier New" w:hAnsi="Courier New" w:cs="Courier New" w:hint="default"/>
      </w:rPr>
    </w:lvl>
    <w:lvl w:ilvl="8" w:tplc="040C0005">
      <w:start w:val="1"/>
      <w:numFmt w:val="bullet"/>
      <w:lvlText w:val=""/>
      <w:lvlJc w:val="left"/>
      <w:pPr>
        <w:ind w:left="754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35"/>
    <w:rsid w:val="00022277"/>
    <w:rsid w:val="00023A8F"/>
    <w:rsid w:val="00042A95"/>
    <w:rsid w:val="0006712A"/>
    <w:rsid w:val="000D2DB7"/>
    <w:rsid w:val="00100770"/>
    <w:rsid w:val="0013291E"/>
    <w:rsid w:val="001A4CF4"/>
    <w:rsid w:val="001E57C9"/>
    <w:rsid w:val="00236DE6"/>
    <w:rsid w:val="00282EFE"/>
    <w:rsid w:val="00292C15"/>
    <w:rsid w:val="002A1D3C"/>
    <w:rsid w:val="002A6D91"/>
    <w:rsid w:val="002E6460"/>
    <w:rsid w:val="003314E5"/>
    <w:rsid w:val="00350A2A"/>
    <w:rsid w:val="003A7BDB"/>
    <w:rsid w:val="003B3E92"/>
    <w:rsid w:val="003E2BD0"/>
    <w:rsid w:val="003E6F1F"/>
    <w:rsid w:val="003F13AB"/>
    <w:rsid w:val="003F6BAB"/>
    <w:rsid w:val="00403D8E"/>
    <w:rsid w:val="004235DB"/>
    <w:rsid w:val="00446949"/>
    <w:rsid w:val="004537C7"/>
    <w:rsid w:val="00492BB1"/>
    <w:rsid w:val="00556580"/>
    <w:rsid w:val="00590F88"/>
    <w:rsid w:val="00596A4E"/>
    <w:rsid w:val="005E5311"/>
    <w:rsid w:val="00602757"/>
    <w:rsid w:val="00614CBE"/>
    <w:rsid w:val="00647D47"/>
    <w:rsid w:val="00673822"/>
    <w:rsid w:val="007119BD"/>
    <w:rsid w:val="00712DD7"/>
    <w:rsid w:val="00726CA8"/>
    <w:rsid w:val="007469AA"/>
    <w:rsid w:val="00750C7A"/>
    <w:rsid w:val="00771333"/>
    <w:rsid w:val="007C0244"/>
    <w:rsid w:val="00857785"/>
    <w:rsid w:val="008A3F39"/>
    <w:rsid w:val="008A690F"/>
    <w:rsid w:val="008F0238"/>
    <w:rsid w:val="009218FC"/>
    <w:rsid w:val="009B05F1"/>
    <w:rsid w:val="009C3210"/>
    <w:rsid w:val="00A22EA2"/>
    <w:rsid w:val="00A926CD"/>
    <w:rsid w:val="00AB1992"/>
    <w:rsid w:val="00AC4513"/>
    <w:rsid w:val="00AF00B5"/>
    <w:rsid w:val="00B51A1A"/>
    <w:rsid w:val="00B72A41"/>
    <w:rsid w:val="00BC0A5A"/>
    <w:rsid w:val="00C1255B"/>
    <w:rsid w:val="00C22DE3"/>
    <w:rsid w:val="00C3060F"/>
    <w:rsid w:val="00C45DC5"/>
    <w:rsid w:val="00C81435"/>
    <w:rsid w:val="00CE30EC"/>
    <w:rsid w:val="00CF2883"/>
    <w:rsid w:val="00CF6469"/>
    <w:rsid w:val="00D07012"/>
    <w:rsid w:val="00D43FB1"/>
    <w:rsid w:val="00D45C25"/>
    <w:rsid w:val="00D81821"/>
    <w:rsid w:val="00D8674F"/>
    <w:rsid w:val="00D97123"/>
    <w:rsid w:val="00DE69FD"/>
    <w:rsid w:val="00E21D76"/>
    <w:rsid w:val="00E25BA5"/>
    <w:rsid w:val="00E37247"/>
    <w:rsid w:val="00E548DE"/>
    <w:rsid w:val="00E70A37"/>
    <w:rsid w:val="00EA3F05"/>
    <w:rsid w:val="00EB2F5C"/>
    <w:rsid w:val="00EF47F6"/>
    <w:rsid w:val="00F44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35"/>
    <w:pPr>
      <w:spacing w:after="200" w:line="276" w:lineRule="auto"/>
    </w:pPr>
    <w:rPr>
      <w:rFonts w:cs="Calibri"/>
      <w:lang w:eastAsia="en-US"/>
    </w:rPr>
  </w:style>
  <w:style w:type="paragraph" w:styleId="Titre2">
    <w:name w:val="heading 2"/>
    <w:basedOn w:val="Normal"/>
    <w:next w:val="Normal"/>
    <w:link w:val="Titre2Car"/>
    <w:uiPriority w:val="99"/>
    <w:qFormat/>
    <w:rsid w:val="00C81435"/>
    <w:pPr>
      <w:keepNext/>
      <w:keepLines/>
      <w:spacing w:before="200" w:after="0"/>
      <w:outlineLvl w:val="1"/>
    </w:pPr>
    <w:rPr>
      <w:rFonts w:ascii="Cambria" w:eastAsia="Times New Roman" w:hAnsi="Cambria" w:cs="Cambria"/>
      <w:b/>
      <w:bCs/>
      <w:color w:val="2DA2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C81435"/>
    <w:rPr>
      <w:rFonts w:ascii="Cambria" w:hAnsi="Cambria" w:cs="Cambria"/>
      <w:b/>
      <w:bCs/>
      <w:color w:val="2DA2BF"/>
      <w:sz w:val="26"/>
      <w:szCs w:val="26"/>
    </w:rPr>
  </w:style>
  <w:style w:type="character" w:styleId="Accentuation">
    <w:name w:val="Emphasis"/>
    <w:basedOn w:val="Policepardfaut"/>
    <w:uiPriority w:val="99"/>
    <w:qFormat/>
    <w:rsid w:val="00C81435"/>
    <w:rPr>
      <w:i/>
      <w:iCs/>
    </w:rPr>
  </w:style>
  <w:style w:type="paragraph" w:styleId="Paragraphedeliste">
    <w:name w:val="List Paragraph"/>
    <w:basedOn w:val="Normal"/>
    <w:uiPriority w:val="99"/>
    <w:qFormat/>
    <w:rsid w:val="00C81435"/>
    <w:pPr>
      <w:ind w:left="720"/>
    </w:pPr>
  </w:style>
  <w:style w:type="character" w:customStyle="1" w:styleId="st">
    <w:name w:val="st"/>
    <w:basedOn w:val="Policepardfaut"/>
    <w:uiPriority w:val="99"/>
    <w:rsid w:val="00C81435"/>
  </w:style>
  <w:style w:type="character" w:styleId="Lienhypertexte">
    <w:name w:val="Hyperlink"/>
    <w:basedOn w:val="Policepardfaut"/>
    <w:uiPriority w:val="99"/>
    <w:rsid w:val="00C81435"/>
    <w:rPr>
      <w:color w:val="0000FF"/>
      <w:u w:val="single"/>
    </w:rPr>
  </w:style>
  <w:style w:type="paragraph" w:styleId="En-tte">
    <w:name w:val="header"/>
    <w:basedOn w:val="Normal"/>
    <w:link w:val="En-tteCar"/>
    <w:uiPriority w:val="99"/>
    <w:rsid w:val="00C81435"/>
    <w:pPr>
      <w:tabs>
        <w:tab w:val="center" w:pos="4536"/>
        <w:tab w:val="right" w:pos="9072"/>
      </w:tabs>
      <w:spacing w:after="0" w:line="240" w:lineRule="auto"/>
    </w:pPr>
  </w:style>
  <w:style w:type="character" w:customStyle="1" w:styleId="En-tteCar">
    <w:name w:val="En-tête Car"/>
    <w:basedOn w:val="Policepardfaut"/>
    <w:link w:val="En-tte"/>
    <w:uiPriority w:val="99"/>
    <w:locked/>
    <w:rsid w:val="00C81435"/>
  </w:style>
  <w:style w:type="paragraph" w:styleId="Pieddepage">
    <w:name w:val="footer"/>
    <w:basedOn w:val="Normal"/>
    <w:link w:val="PieddepageCar"/>
    <w:uiPriority w:val="99"/>
    <w:rsid w:val="00C8143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81435"/>
  </w:style>
  <w:style w:type="paragraph" w:styleId="Textedebulles">
    <w:name w:val="Balloon Text"/>
    <w:basedOn w:val="Normal"/>
    <w:link w:val="TextedebullesCar"/>
    <w:uiPriority w:val="99"/>
    <w:semiHidden/>
    <w:rsid w:val="00C814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81435"/>
    <w:rPr>
      <w:rFonts w:ascii="Tahoma" w:hAnsi="Tahoma" w:cs="Tahoma"/>
      <w:sz w:val="16"/>
      <w:szCs w:val="16"/>
    </w:rPr>
  </w:style>
  <w:style w:type="paragraph" w:styleId="Titre">
    <w:name w:val="Title"/>
    <w:basedOn w:val="Normal"/>
    <w:next w:val="Normal"/>
    <w:link w:val="TitreCar"/>
    <w:uiPriority w:val="99"/>
    <w:qFormat/>
    <w:rsid w:val="00C81435"/>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reCar">
    <w:name w:val="Titre Car"/>
    <w:basedOn w:val="Policepardfaut"/>
    <w:link w:val="Titre"/>
    <w:uiPriority w:val="99"/>
    <w:locked/>
    <w:rsid w:val="00C81435"/>
    <w:rPr>
      <w:rFonts w:ascii="Cambria" w:hAnsi="Cambria" w:cs="Cambria"/>
      <w:color w:val="17365D"/>
      <w:spacing w:val="5"/>
      <w:kern w:val="28"/>
      <w:sz w:val="52"/>
      <w:szCs w:val="52"/>
    </w:rPr>
  </w:style>
  <w:style w:type="table" w:styleId="Grilledutableau">
    <w:name w:val="Table Grid"/>
    <w:basedOn w:val="TableauNormal"/>
    <w:uiPriority w:val="99"/>
    <w:rsid w:val="00AF00B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rsid w:val="00712D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35"/>
    <w:pPr>
      <w:spacing w:after="200" w:line="276" w:lineRule="auto"/>
    </w:pPr>
    <w:rPr>
      <w:rFonts w:cs="Calibri"/>
      <w:lang w:eastAsia="en-US"/>
    </w:rPr>
  </w:style>
  <w:style w:type="paragraph" w:styleId="Titre2">
    <w:name w:val="heading 2"/>
    <w:basedOn w:val="Normal"/>
    <w:next w:val="Normal"/>
    <w:link w:val="Titre2Car"/>
    <w:uiPriority w:val="99"/>
    <w:qFormat/>
    <w:rsid w:val="00C81435"/>
    <w:pPr>
      <w:keepNext/>
      <w:keepLines/>
      <w:spacing w:before="200" w:after="0"/>
      <w:outlineLvl w:val="1"/>
    </w:pPr>
    <w:rPr>
      <w:rFonts w:ascii="Cambria" w:eastAsia="Times New Roman" w:hAnsi="Cambria" w:cs="Cambria"/>
      <w:b/>
      <w:bCs/>
      <w:color w:val="2DA2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C81435"/>
    <w:rPr>
      <w:rFonts w:ascii="Cambria" w:hAnsi="Cambria" w:cs="Cambria"/>
      <w:b/>
      <w:bCs/>
      <w:color w:val="2DA2BF"/>
      <w:sz w:val="26"/>
      <w:szCs w:val="26"/>
    </w:rPr>
  </w:style>
  <w:style w:type="character" w:styleId="Accentuation">
    <w:name w:val="Emphasis"/>
    <w:basedOn w:val="Policepardfaut"/>
    <w:uiPriority w:val="99"/>
    <w:qFormat/>
    <w:rsid w:val="00C81435"/>
    <w:rPr>
      <w:i/>
      <w:iCs/>
    </w:rPr>
  </w:style>
  <w:style w:type="paragraph" w:styleId="Paragraphedeliste">
    <w:name w:val="List Paragraph"/>
    <w:basedOn w:val="Normal"/>
    <w:uiPriority w:val="99"/>
    <w:qFormat/>
    <w:rsid w:val="00C81435"/>
    <w:pPr>
      <w:ind w:left="720"/>
    </w:pPr>
  </w:style>
  <w:style w:type="character" w:customStyle="1" w:styleId="st">
    <w:name w:val="st"/>
    <w:basedOn w:val="Policepardfaut"/>
    <w:uiPriority w:val="99"/>
    <w:rsid w:val="00C81435"/>
  </w:style>
  <w:style w:type="character" w:styleId="Lienhypertexte">
    <w:name w:val="Hyperlink"/>
    <w:basedOn w:val="Policepardfaut"/>
    <w:uiPriority w:val="99"/>
    <w:rsid w:val="00C81435"/>
    <w:rPr>
      <w:color w:val="0000FF"/>
      <w:u w:val="single"/>
    </w:rPr>
  </w:style>
  <w:style w:type="paragraph" w:styleId="En-tte">
    <w:name w:val="header"/>
    <w:basedOn w:val="Normal"/>
    <w:link w:val="En-tteCar"/>
    <w:uiPriority w:val="99"/>
    <w:rsid w:val="00C81435"/>
    <w:pPr>
      <w:tabs>
        <w:tab w:val="center" w:pos="4536"/>
        <w:tab w:val="right" w:pos="9072"/>
      </w:tabs>
      <w:spacing w:after="0" w:line="240" w:lineRule="auto"/>
    </w:pPr>
  </w:style>
  <w:style w:type="character" w:customStyle="1" w:styleId="En-tteCar">
    <w:name w:val="En-tête Car"/>
    <w:basedOn w:val="Policepardfaut"/>
    <w:link w:val="En-tte"/>
    <w:uiPriority w:val="99"/>
    <w:locked/>
    <w:rsid w:val="00C81435"/>
  </w:style>
  <w:style w:type="paragraph" w:styleId="Pieddepage">
    <w:name w:val="footer"/>
    <w:basedOn w:val="Normal"/>
    <w:link w:val="PieddepageCar"/>
    <w:uiPriority w:val="99"/>
    <w:rsid w:val="00C8143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81435"/>
  </w:style>
  <w:style w:type="paragraph" w:styleId="Textedebulles">
    <w:name w:val="Balloon Text"/>
    <w:basedOn w:val="Normal"/>
    <w:link w:val="TextedebullesCar"/>
    <w:uiPriority w:val="99"/>
    <w:semiHidden/>
    <w:rsid w:val="00C814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81435"/>
    <w:rPr>
      <w:rFonts w:ascii="Tahoma" w:hAnsi="Tahoma" w:cs="Tahoma"/>
      <w:sz w:val="16"/>
      <w:szCs w:val="16"/>
    </w:rPr>
  </w:style>
  <w:style w:type="paragraph" w:styleId="Titre">
    <w:name w:val="Title"/>
    <w:basedOn w:val="Normal"/>
    <w:next w:val="Normal"/>
    <w:link w:val="TitreCar"/>
    <w:uiPriority w:val="99"/>
    <w:qFormat/>
    <w:rsid w:val="00C81435"/>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reCar">
    <w:name w:val="Titre Car"/>
    <w:basedOn w:val="Policepardfaut"/>
    <w:link w:val="Titre"/>
    <w:uiPriority w:val="99"/>
    <w:locked/>
    <w:rsid w:val="00C81435"/>
    <w:rPr>
      <w:rFonts w:ascii="Cambria" w:hAnsi="Cambria" w:cs="Cambria"/>
      <w:color w:val="17365D"/>
      <w:spacing w:val="5"/>
      <w:kern w:val="28"/>
      <w:sz w:val="52"/>
      <w:szCs w:val="52"/>
    </w:rPr>
  </w:style>
  <w:style w:type="table" w:styleId="Grilledutableau">
    <w:name w:val="Table Grid"/>
    <w:basedOn w:val="TableauNormal"/>
    <w:uiPriority w:val="99"/>
    <w:rsid w:val="00AF00B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rsid w:val="00712D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98382">
      <w:marLeft w:val="0"/>
      <w:marRight w:val="0"/>
      <w:marTop w:val="0"/>
      <w:marBottom w:val="0"/>
      <w:divBdr>
        <w:top w:val="none" w:sz="0" w:space="0" w:color="auto"/>
        <w:left w:val="none" w:sz="0" w:space="0" w:color="auto"/>
        <w:bottom w:val="none" w:sz="0" w:space="0" w:color="auto"/>
        <w:right w:val="none" w:sz="0" w:space="0" w:color="auto"/>
      </w:divBdr>
      <w:divsChild>
        <w:div w:id="1249998384">
          <w:marLeft w:val="0"/>
          <w:marRight w:val="0"/>
          <w:marTop w:val="0"/>
          <w:marBottom w:val="0"/>
          <w:divBdr>
            <w:top w:val="none" w:sz="0" w:space="0" w:color="auto"/>
            <w:left w:val="none" w:sz="0" w:space="0" w:color="auto"/>
            <w:bottom w:val="none" w:sz="0" w:space="0" w:color="auto"/>
            <w:right w:val="none" w:sz="0" w:space="0" w:color="auto"/>
          </w:divBdr>
        </w:div>
      </w:divsChild>
    </w:div>
    <w:div w:id="1249998383">
      <w:marLeft w:val="0"/>
      <w:marRight w:val="0"/>
      <w:marTop w:val="0"/>
      <w:marBottom w:val="0"/>
      <w:divBdr>
        <w:top w:val="none" w:sz="0" w:space="0" w:color="auto"/>
        <w:left w:val="none" w:sz="0" w:space="0" w:color="auto"/>
        <w:bottom w:val="none" w:sz="0" w:space="0" w:color="auto"/>
        <w:right w:val="none" w:sz="0" w:space="0" w:color="auto"/>
      </w:divBdr>
      <w:divsChild>
        <w:div w:id="1249998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JERICO week and General assembly</vt:lpstr>
    </vt:vector>
  </TitlesOfParts>
  <Company>Hewlett-Packard Company</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JERICO week and General assembly</dc:title>
  <dc:creator>Ingrid PUILLAT, Ifremer Brest PDG-REM-RDT-IPR, 0</dc:creator>
  <cp:lastModifiedBy>Sylvie PICHEREAU, Ifremer Brest PDG-IMN-NSE, 02 </cp:lastModifiedBy>
  <cp:revision>2</cp:revision>
  <cp:lastPrinted>2015-06-01T13:48:00Z</cp:lastPrinted>
  <dcterms:created xsi:type="dcterms:W3CDTF">2015-06-15T13:59:00Z</dcterms:created>
  <dcterms:modified xsi:type="dcterms:W3CDTF">2015-06-15T13:59:00Z</dcterms:modified>
</cp:coreProperties>
</file>